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方正小标宋简体" w:eastAsia="方正小标宋简体" w:cs="方正小标宋简体"/>
          <w:b/>
          <w:sz w:val="44"/>
          <w:szCs w:val="44"/>
        </w:rPr>
      </w:pPr>
      <w:bookmarkStart w:id="0" w:name="_GoBack"/>
      <w:r>
        <w:rPr>
          <w:rFonts w:hint="eastAsia" w:ascii="方正小标宋简体" w:hAnsi="方正小标宋简体" w:eastAsia="方正小标宋简体" w:cs="方正小标宋简体"/>
          <w:b/>
          <w:kern w:val="44"/>
          <w:sz w:val="44"/>
          <w:szCs w:val="44"/>
        </w:rPr>
        <w:t>运输服务中心驾驶员技能</w:t>
      </w:r>
      <w:r>
        <w:rPr>
          <w:rFonts w:hint="eastAsia" w:ascii="方正小标宋简体" w:hAnsi="方正小标宋简体" w:eastAsia="方正小标宋简体" w:cs="方正小标宋简体"/>
          <w:b/>
          <w:kern w:val="44"/>
          <w:sz w:val="44"/>
          <w:szCs w:val="44"/>
          <w:lang w:eastAsia="zh-CN"/>
        </w:rPr>
        <w:t>比</w:t>
      </w:r>
      <w:r>
        <w:rPr>
          <w:rFonts w:hint="eastAsia" w:ascii="方正小标宋简体" w:hAnsi="方正小标宋简体" w:eastAsia="方正小标宋简体" w:cs="方正小标宋简体"/>
          <w:b/>
          <w:kern w:val="44"/>
          <w:sz w:val="44"/>
          <w:szCs w:val="44"/>
        </w:rPr>
        <w:t>赛方案</w:t>
      </w:r>
    </w:p>
    <w:bookmarkEnd w:id="0"/>
    <w:p>
      <w:pPr>
        <w:spacing w:line="560" w:lineRule="exact"/>
        <w:ind w:firstLine="640" w:firstLineChars="200"/>
        <w:rPr>
          <w:rFonts w:ascii="仿宋" w:hAnsi="仿宋" w:eastAsia="仿宋" w:cs="仿宋"/>
          <w:sz w:val="32"/>
          <w:szCs w:val="32"/>
        </w:rPr>
      </w:pP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为提高运输服务中驾驶员的安全驾驶技能水平，发扬爱岗敬业、尽职尽责的优良作风，充分调动驾驶员的工作积极性，主动性，营造和谐稳定的安全运输服务氛围，为我校教学科研工作</w:t>
      </w:r>
      <w:r>
        <w:rPr>
          <w:rFonts w:hint="eastAsia" w:ascii="仿宋" w:hAnsi="仿宋" w:eastAsia="仿宋" w:cs="仿宋"/>
          <w:sz w:val="32"/>
          <w:szCs w:val="32"/>
          <w:lang w:eastAsia="zh-CN"/>
        </w:rPr>
        <w:t>，</w:t>
      </w:r>
      <w:r>
        <w:rPr>
          <w:rFonts w:hint="eastAsia" w:ascii="仿宋" w:hAnsi="仿宋" w:eastAsia="仿宋" w:cs="仿宋"/>
          <w:sz w:val="32"/>
          <w:szCs w:val="32"/>
        </w:rPr>
        <w:t>提供安全、有力、可靠的行车保障，特制订本</w:t>
      </w:r>
      <w:r>
        <w:rPr>
          <w:rFonts w:hint="eastAsia" w:ascii="仿宋" w:hAnsi="仿宋" w:eastAsia="仿宋" w:cs="仿宋"/>
          <w:sz w:val="32"/>
          <w:szCs w:val="32"/>
          <w:lang w:eastAsia="zh-CN"/>
        </w:rPr>
        <w:t>驾驶技能比</w:t>
      </w:r>
      <w:r>
        <w:rPr>
          <w:rFonts w:hint="eastAsia" w:ascii="仿宋" w:hAnsi="仿宋" w:eastAsia="仿宋" w:cs="仿宋"/>
          <w:sz w:val="32"/>
          <w:szCs w:val="32"/>
        </w:rPr>
        <w:t>赛方案。</w:t>
      </w:r>
    </w:p>
    <w:p>
      <w:pPr>
        <w:spacing w:line="520" w:lineRule="exact"/>
        <w:ind w:left="420" w:firstLine="321" w:firstLineChars="100"/>
        <w:jc w:val="left"/>
        <w:rPr>
          <w:rFonts w:ascii="仿宋" w:hAnsi="仿宋" w:eastAsia="仿宋" w:cs="仿宋"/>
          <w:b/>
          <w:bCs/>
          <w:sz w:val="32"/>
          <w:szCs w:val="32"/>
        </w:rPr>
      </w:pPr>
      <w:r>
        <w:rPr>
          <w:rFonts w:hint="eastAsia" w:ascii="仿宋" w:hAnsi="仿宋" w:eastAsia="仿宋" w:cs="仿宋"/>
          <w:b/>
          <w:bCs/>
          <w:sz w:val="32"/>
          <w:szCs w:val="32"/>
        </w:rPr>
        <w:t>一、活动安排</w:t>
      </w:r>
    </w:p>
    <w:p>
      <w:pPr>
        <w:spacing w:line="520" w:lineRule="exact"/>
        <w:ind w:firstLine="640" w:firstLineChars="200"/>
        <w:jc w:val="left"/>
        <w:rPr>
          <w:rFonts w:hint="eastAsia" w:ascii="仿宋" w:hAnsi="仿宋" w:eastAsia="仿宋" w:cs="仿宋"/>
          <w:color w:val="auto"/>
          <w:sz w:val="32"/>
          <w:szCs w:val="32"/>
        </w:rPr>
      </w:pPr>
      <w:r>
        <w:rPr>
          <w:rFonts w:hint="eastAsia" w:ascii="仿宋" w:hAnsi="仿宋" w:eastAsia="仿宋" w:cs="仿宋"/>
          <w:sz w:val="32"/>
          <w:szCs w:val="32"/>
        </w:rPr>
        <w:t>竞赛时间：</w:t>
      </w: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14</w:t>
      </w:r>
      <w:r>
        <w:rPr>
          <w:rFonts w:hint="eastAsia" w:ascii="仿宋" w:hAnsi="仿宋" w:eastAsia="仿宋" w:cs="仿宋"/>
          <w:color w:val="auto"/>
          <w:sz w:val="32"/>
          <w:szCs w:val="32"/>
        </w:rPr>
        <w:t>日</w:t>
      </w:r>
      <w:r>
        <w:rPr>
          <w:rFonts w:hint="eastAsia" w:ascii="仿宋" w:hAnsi="仿宋" w:eastAsia="仿宋" w:cs="仿宋"/>
          <w:color w:val="auto"/>
          <w:sz w:val="32"/>
          <w:szCs w:val="32"/>
          <w:lang w:eastAsia="zh-CN"/>
        </w:rPr>
        <w:t>下</w:t>
      </w:r>
      <w:r>
        <w:rPr>
          <w:rFonts w:hint="eastAsia" w:ascii="仿宋" w:hAnsi="仿宋" w:eastAsia="仿宋" w:cs="仿宋"/>
          <w:color w:val="auto"/>
          <w:sz w:val="32"/>
          <w:szCs w:val="32"/>
        </w:rPr>
        <w:t>午</w:t>
      </w:r>
    </w:p>
    <w:p>
      <w:pPr>
        <w:spacing w:line="520" w:lineRule="exact"/>
        <w:ind w:firstLine="2240" w:firstLineChars="700"/>
        <w:jc w:val="left"/>
        <w:rPr>
          <w:rFonts w:ascii="仿宋" w:hAnsi="仿宋" w:eastAsia="仿宋" w:cs="仿宋"/>
          <w:color w:val="FF0000"/>
          <w:sz w:val="32"/>
          <w:szCs w:val="32"/>
        </w:rPr>
      </w:pP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15</w:t>
      </w:r>
      <w:r>
        <w:rPr>
          <w:rFonts w:hint="eastAsia" w:ascii="仿宋" w:hAnsi="仿宋" w:eastAsia="仿宋" w:cs="仿宋"/>
          <w:color w:val="auto"/>
          <w:sz w:val="32"/>
          <w:szCs w:val="32"/>
        </w:rPr>
        <w:t>日上午</w:t>
      </w:r>
    </w:p>
    <w:p>
      <w:pPr>
        <w:spacing w:line="520" w:lineRule="exact"/>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rPr>
        <w:t>地点：后勤保障部楼一楼</w:t>
      </w:r>
      <w:r>
        <w:rPr>
          <w:rFonts w:hint="eastAsia" w:ascii="仿宋" w:hAnsi="仿宋" w:eastAsia="仿宋" w:cs="仿宋"/>
          <w:sz w:val="32"/>
          <w:szCs w:val="32"/>
          <w:lang w:eastAsia="zh-CN"/>
        </w:rPr>
        <w:t>院内及本部西区</w:t>
      </w:r>
    </w:p>
    <w:p>
      <w:pPr>
        <w:spacing w:line="520" w:lineRule="exact"/>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二、参赛人员</w:t>
      </w:r>
    </w:p>
    <w:p>
      <w:pPr>
        <w:spacing w:line="520" w:lineRule="exact"/>
        <w:ind w:left="420" w:firstLine="320" w:firstLineChars="100"/>
        <w:jc w:val="left"/>
        <w:rPr>
          <w:rFonts w:ascii="仿宋" w:hAnsi="仿宋" w:eastAsia="仿宋" w:cs="仿宋"/>
          <w:sz w:val="32"/>
          <w:szCs w:val="32"/>
        </w:rPr>
      </w:pPr>
      <w:r>
        <w:rPr>
          <w:rFonts w:hint="eastAsia" w:ascii="仿宋" w:hAnsi="仿宋" w:eastAsia="仿宋" w:cs="仿宋"/>
          <w:sz w:val="32"/>
          <w:szCs w:val="32"/>
        </w:rPr>
        <w:t>运输服务中心客车(大小客车）驾驶员</w:t>
      </w:r>
    </w:p>
    <w:p>
      <w:pPr>
        <w:spacing w:line="520" w:lineRule="exact"/>
        <w:ind w:firstLine="643" w:firstLineChars="200"/>
        <w:jc w:val="left"/>
        <w:rPr>
          <w:rFonts w:ascii="仿宋" w:hAnsi="仿宋" w:eastAsia="仿宋" w:cs="仿宋"/>
          <w:sz w:val="32"/>
          <w:szCs w:val="32"/>
        </w:rPr>
      </w:pPr>
      <w:r>
        <w:rPr>
          <w:rFonts w:hint="eastAsia" w:ascii="仿宋" w:hAnsi="仿宋" w:eastAsia="仿宋" w:cs="仿宋"/>
          <w:b/>
          <w:bCs/>
          <w:sz w:val="32"/>
          <w:szCs w:val="32"/>
        </w:rPr>
        <w:t>三、奖项设置</w:t>
      </w:r>
    </w:p>
    <w:p>
      <w:pPr>
        <w:spacing w:line="520" w:lineRule="exact"/>
        <w:ind w:left="420" w:firstLine="320" w:firstLineChars="100"/>
        <w:jc w:val="left"/>
        <w:rPr>
          <w:rFonts w:ascii="仿宋" w:hAnsi="仿宋" w:eastAsia="仿宋" w:cs="仿宋"/>
          <w:sz w:val="32"/>
          <w:szCs w:val="32"/>
        </w:rPr>
      </w:pPr>
      <w:r>
        <w:rPr>
          <w:rFonts w:hint="eastAsia" w:ascii="仿宋" w:hAnsi="仿宋" w:eastAsia="仿宋" w:cs="仿宋"/>
          <w:sz w:val="32"/>
          <w:szCs w:val="32"/>
        </w:rPr>
        <w:t>一等奖</w:t>
      </w:r>
      <w:r>
        <w:rPr>
          <w:rFonts w:hint="eastAsia" w:ascii="仿宋" w:hAnsi="仿宋" w:eastAsia="仿宋" w:cs="仿宋"/>
          <w:sz w:val="32"/>
          <w:szCs w:val="32"/>
          <w:lang w:val="en-US" w:eastAsia="zh-CN"/>
        </w:rPr>
        <w:t>5</w:t>
      </w:r>
      <w:r>
        <w:rPr>
          <w:rFonts w:hint="eastAsia" w:ascii="仿宋" w:hAnsi="仿宋" w:eastAsia="仿宋" w:cs="仿宋"/>
          <w:sz w:val="32"/>
          <w:szCs w:val="32"/>
        </w:rPr>
        <w:t>名；二等奖</w:t>
      </w:r>
      <w:r>
        <w:rPr>
          <w:rFonts w:hint="eastAsia" w:ascii="仿宋" w:hAnsi="仿宋" w:eastAsia="仿宋" w:cs="仿宋"/>
          <w:sz w:val="32"/>
          <w:szCs w:val="32"/>
          <w:lang w:val="en-US" w:eastAsia="zh-CN"/>
        </w:rPr>
        <w:t>8</w:t>
      </w:r>
      <w:r>
        <w:rPr>
          <w:rFonts w:hint="eastAsia" w:ascii="仿宋" w:hAnsi="仿宋" w:eastAsia="仿宋" w:cs="仿宋"/>
          <w:sz w:val="32"/>
          <w:szCs w:val="32"/>
        </w:rPr>
        <w:t>名；三等奖</w:t>
      </w:r>
      <w:r>
        <w:rPr>
          <w:rFonts w:hint="eastAsia" w:ascii="仿宋" w:hAnsi="仿宋" w:eastAsia="仿宋" w:cs="仿宋"/>
          <w:sz w:val="32"/>
          <w:szCs w:val="32"/>
          <w:lang w:val="en-US" w:eastAsia="zh-CN"/>
        </w:rPr>
        <w:t>15</w:t>
      </w:r>
      <w:r>
        <w:rPr>
          <w:rFonts w:hint="eastAsia" w:ascii="仿宋" w:hAnsi="仿宋" w:eastAsia="仿宋" w:cs="仿宋"/>
          <w:sz w:val="32"/>
          <w:szCs w:val="32"/>
        </w:rPr>
        <w:t>名</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704" w:type="dxa"/>
          </w:tcPr>
          <w:p>
            <w:pPr>
              <w:tabs>
                <w:tab w:val="left" w:pos="8364"/>
              </w:tabs>
              <w:spacing w:line="520" w:lineRule="exact"/>
              <w:jc w:val="center"/>
              <w:rPr>
                <w:rFonts w:ascii="仿宋" w:hAnsi="仿宋" w:eastAsia="仿宋" w:cs="仿宋"/>
                <w:b/>
                <w:color w:val="000000"/>
                <w:sz w:val="24"/>
              </w:rPr>
            </w:pPr>
            <w:r>
              <w:rPr>
                <w:rFonts w:hint="eastAsia" w:ascii="仿宋" w:hAnsi="仿宋" w:eastAsia="仿宋" w:cs="仿宋"/>
                <w:b/>
                <w:color w:val="000000"/>
                <w:sz w:val="24"/>
              </w:rPr>
              <w:t>项  目</w:t>
            </w:r>
          </w:p>
        </w:tc>
        <w:tc>
          <w:tcPr>
            <w:tcW w:w="1704" w:type="dxa"/>
          </w:tcPr>
          <w:p>
            <w:pPr>
              <w:tabs>
                <w:tab w:val="left" w:pos="8364"/>
              </w:tabs>
              <w:spacing w:line="520" w:lineRule="exact"/>
              <w:jc w:val="center"/>
              <w:rPr>
                <w:rFonts w:ascii="仿宋" w:hAnsi="仿宋" w:eastAsia="仿宋" w:cs="仿宋"/>
                <w:b/>
                <w:color w:val="000000"/>
                <w:sz w:val="24"/>
              </w:rPr>
            </w:pPr>
            <w:r>
              <w:rPr>
                <w:rFonts w:hint="eastAsia" w:ascii="仿宋" w:hAnsi="仿宋" w:eastAsia="仿宋" w:cs="仿宋"/>
                <w:b/>
                <w:color w:val="000000"/>
                <w:sz w:val="24"/>
              </w:rPr>
              <w:t>报名人数</w:t>
            </w:r>
          </w:p>
        </w:tc>
        <w:tc>
          <w:tcPr>
            <w:tcW w:w="1704" w:type="dxa"/>
          </w:tcPr>
          <w:p>
            <w:pPr>
              <w:tabs>
                <w:tab w:val="left" w:pos="8364"/>
              </w:tabs>
              <w:spacing w:line="520" w:lineRule="exact"/>
              <w:jc w:val="center"/>
              <w:rPr>
                <w:rFonts w:ascii="仿宋" w:hAnsi="仿宋" w:eastAsia="仿宋" w:cs="仿宋"/>
                <w:b/>
                <w:color w:val="000000"/>
                <w:sz w:val="24"/>
              </w:rPr>
            </w:pPr>
            <w:r>
              <w:rPr>
                <w:rFonts w:hint="eastAsia" w:ascii="仿宋" w:hAnsi="仿宋" w:eastAsia="仿宋" w:cs="仿宋"/>
                <w:b/>
                <w:color w:val="000000"/>
                <w:sz w:val="24"/>
              </w:rPr>
              <w:t>一等奖</w:t>
            </w:r>
          </w:p>
        </w:tc>
        <w:tc>
          <w:tcPr>
            <w:tcW w:w="1705" w:type="dxa"/>
          </w:tcPr>
          <w:p>
            <w:pPr>
              <w:tabs>
                <w:tab w:val="left" w:pos="8364"/>
              </w:tabs>
              <w:spacing w:line="520" w:lineRule="exact"/>
              <w:jc w:val="center"/>
              <w:rPr>
                <w:rFonts w:ascii="仿宋" w:hAnsi="仿宋" w:eastAsia="仿宋" w:cs="仿宋"/>
                <w:b/>
                <w:color w:val="000000"/>
                <w:sz w:val="24"/>
              </w:rPr>
            </w:pPr>
            <w:r>
              <w:rPr>
                <w:rFonts w:hint="eastAsia" w:ascii="仿宋" w:hAnsi="仿宋" w:eastAsia="仿宋" w:cs="仿宋"/>
                <w:b/>
                <w:color w:val="000000"/>
                <w:sz w:val="24"/>
              </w:rPr>
              <w:t>二等奖</w:t>
            </w:r>
          </w:p>
        </w:tc>
        <w:tc>
          <w:tcPr>
            <w:tcW w:w="1705" w:type="dxa"/>
          </w:tcPr>
          <w:p>
            <w:pPr>
              <w:tabs>
                <w:tab w:val="left" w:pos="8364"/>
              </w:tabs>
              <w:spacing w:line="520" w:lineRule="exact"/>
              <w:jc w:val="center"/>
              <w:rPr>
                <w:rFonts w:ascii="仿宋" w:hAnsi="仿宋" w:eastAsia="仿宋" w:cs="仿宋"/>
                <w:b/>
                <w:color w:val="000000"/>
                <w:sz w:val="24"/>
              </w:rPr>
            </w:pPr>
            <w:r>
              <w:rPr>
                <w:rFonts w:hint="eastAsia" w:ascii="仿宋" w:hAnsi="仿宋" w:eastAsia="仿宋" w:cs="仿宋"/>
                <w:b/>
                <w:color w:val="000000"/>
                <w:sz w:val="24"/>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1704" w:type="dxa"/>
          </w:tcPr>
          <w:p>
            <w:pPr>
              <w:tabs>
                <w:tab w:val="left" w:pos="8364"/>
              </w:tabs>
              <w:spacing w:line="520" w:lineRule="exact"/>
              <w:jc w:val="center"/>
              <w:rPr>
                <w:rFonts w:ascii="仿宋" w:hAnsi="仿宋" w:eastAsia="仿宋" w:cs="仿宋"/>
                <w:bCs/>
                <w:color w:val="000000"/>
                <w:sz w:val="28"/>
                <w:szCs w:val="28"/>
              </w:rPr>
            </w:pPr>
            <w:r>
              <w:rPr>
                <w:rFonts w:hint="eastAsia" w:ascii="仿宋" w:hAnsi="仿宋" w:eastAsia="仿宋" w:cs="仿宋"/>
                <w:bCs/>
                <w:color w:val="000000"/>
                <w:sz w:val="28"/>
                <w:szCs w:val="28"/>
              </w:rPr>
              <w:t>大客车组</w:t>
            </w:r>
          </w:p>
        </w:tc>
        <w:tc>
          <w:tcPr>
            <w:tcW w:w="1704" w:type="dxa"/>
          </w:tcPr>
          <w:p>
            <w:pPr>
              <w:tabs>
                <w:tab w:val="left" w:pos="8364"/>
              </w:tabs>
              <w:spacing w:line="520" w:lineRule="exact"/>
              <w:jc w:val="center"/>
              <w:rPr>
                <w:rFonts w:hint="default" w:ascii="仿宋" w:hAnsi="仿宋" w:eastAsia="仿宋" w:cs="仿宋"/>
                <w:bCs/>
                <w:color w:val="000000"/>
                <w:sz w:val="28"/>
                <w:szCs w:val="28"/>
                <w:lang w:val="en-US" w:eastAsia="zh-CN"/>
              </w:rPr>
            </w:pPr>
            <w:r>
              <w:rPr>
                <w:rFonts w:hint="eastAsia" w:ascii="仿宋" w:hAnsi="仿宋" w:eastAsia="仿宋" w:cs="仿宋"/>
                <w:bCs/>
                <w:color w:val="000000"/>
                <w:sz w:val="28"/>
                <w:szCs w:val="28"/>
                <w:lang w:val="en-US" w:eastAsia="zh-CN"/>
              </w:rPr>
              <w:t>29</w:t>
            </w:r>
          </w:p>
        </w:tc>
        <w:tc>
          <w:tcPr>
            <w:tcW w:w="1704" w:type="dxa"/>
          </w:tcPr>
          <w:p>
            <w:pPr>
              <w:tabs>
                <w:tab w:val="left" w:pos="8364"/>
              </w:tabs>
              <w:spacing w:line="520" w:lineRule="exact"/>
              <w:jc w:val="center"/>
              <w:rPr>
                <w:rFonts w:ascii="仿宋" w:hAnsi="仿宋" w:eastAsia="仿宋" w:cs="仿宋"/>
                <w:bCs/>
                <w:color w:val="000000"/>
                <w:sz w:val="28"/>
                <w:szCs w:val="28"/>
              </w:rPr>
            </w:pPr>
            <w:r>
              <w:rPr>
                <w:rFonts w:hint="eastAsia" w:ascii="仿宋" w:hAnsi="仿宋" w:eastAsia="仿宋" w:cs="仿宋"/>
                <w:bCs/>
                <w:color w:val="000000"/>
                <w:sz w:val="28"/>
                <w:szCs w:val="28"/>
                <w:lang w:val="en-US" w:eastAsia="zh-CN"/>
              </w:rPr>
              <w:t>4</w:t>
            </w:r>
            <w:r>
              <w:rPr>
                <w:rFonts w:hint="eastAsia" w:ascii="仿宋" w:hAnsi="仿宋" w:eastAsia="仿宋" w:cs="仿宋"/>
                <w:bCs/>
                <w:color w:val="000000"/>
                <w:sz w:val="28"/>
                <w:szCs w:val="28"/>
              </w:rPr>
              <w:t>人</w:t>
            </w:r>
          </w:p>
        </w:tc>
        <w:tc>
          <w:tcPr>
            <w:tcW w:w="1705" w:type="dxa"/>
          </w:tcPr>
          <w:p>
            <w:pPr>
              <w:tabs>
                <w:tab w:val="left" w:pos="8364"/>
              </w:tabs>
              <w:spacing w:line="520" w:lineRule="exact"/>
              <w:jc w:val="center"/>
              <w:rPr>
                <w:rFonts w:ascii="仿宋" w:hAnsi="仿宋" w:eastAsia="仿宋" w:cs="仿宋"/>
                <w:bCs/>
                <w:color w:val="000000"/>
                <w:sz w:val="28"/>
                <w:szCs w:val="28"/>
              </w:rPr>
            </w:pPr>
            <w:r>
              <w:rPr>
                <w:rFonts w:hint="eastAsia" w:ascii="仿宋" w:hAnsi="仿宋" w:eastAsia="仿宋" w:cs="仿宋"/>
                <w:bCs/>
                <w:color w:val="000000"/>
                <w:sz w:val="28"/>
                <w:szCs w:val="28"/>
                <w:lang w:val="en-US" w:eastAsia="zh-CN"/>
              </w:rPr>
              <w:t xml:space="preserve"> 6</w:t>
            </w:r>
            <w:r>
              <w:rPr>
                <w:rFonts w:hint="eastAsia" w:ascii="仿宋" w:hAnsi="仿宋" w:eastAsia="仿宋" w:cs="仿宋"/>
                <w:bCs/>
                <w:color w:val="000000"/>
                <w:sz w:val="28"/>
                <w:szCs w:val="28"/>
              </w:rPr>
              <w:t>人</w:t>
            </w:r>
          </w:p>
        </w:tc>
        <w:tc>
          <w:tcPr>
            <w:tcW w:w="1705" w:type="dxa"/>
          </w:tcPr>
          <w:p>
            <w:pPr>
              <w:tabs>
                <w:tab w:val="left" w:pos="8364"/>
              </w:tabs>
              <w:spacing w:line="520" w:lineRule="exact"/>
              <w:jc w:val="center"/>
              <w:rPr>
                <w:rFonts w:ascii="仿宋" w:hAnsi="仿宋" w:eastAsia="仿宋" w:cs="仿宋"/>
                <w:bCs/>
                <w:color w:val="000000"/>
                <w:sz w:val="28"/>
                <w:szCs w:val="28"/>
              </w:rPr>
            </w:pPr>
            <w:r>
              <w:rPr>
                <w:rFonts w:hint="eastAsia" w:ascii="仿宋" w:hAnsi="仿宋" w:eastAsia="仿宋" w:cs="仿宋"/>
                <w:bCs/>
                <w:color w:val="000000"/>
                <w:sz w:val="28"/>
                <w:szCs w:val="28"/>
                <w:lang w:val="en-US" w:eastAsia="zh-CN"/>
              </w:rPr>
              <w:t>10</w:t>
            </w:r>
            <w:r>
              <w:rPr>
                <w:rFonts w:hint="eastAsia" w:ascii="仿宋" w:hAnsi="仿宋" w:eastAsia="仿宋" w:cs="仿宋"/>
                <w:bCs/>
                <w:color w:val="000000"/>
                <w:sz w:val="28"/>
                <w:szCs w:val="28"/>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1704" w:type="dxa"/>
          </w:tcPr>
          <w:p>
            <w:pPr>
              <w:tabs>
                <w:tab w:val="left" w:pos="8364"/>
              </w:tabs>
              <w:spacing w:line="520" w:lineRule="exact"/>
              <w:jc w:val="center"/>
              <w:rPr>
                <w:rFonts w:ascii="仿宋" w:hAnsi="仿宋" w:eastAsia="仿宋" w:cs="仿宋"/>
                <w:bCs/>
                <w:color w:val="000000"/>
                <w:sz w:val="28"/>
                <w:szCs w:val="28"/>
              </w:rPr>
            </w:pPr>
            <w:r>
              <w:rPr>
                <w:rFonts w:hint="eastAsia" w:ascii="仿宋" w:hAnsi="仿宋" w:eastAsia="仿宋" w:cs="仿宋"/>
                <w:bCs/>
                <w:color w:val="000000"/>
                <w:sz w:val="28"/>
                <w:szCs w:val="28"/>
              </w:rPr>
              <w:t>小轿车组</w:t>
            </w:r>
          </w:p>
        </w:tc>
        <w:tc>
          <w:tcPr>
            <w:tcW w:w="1704" w:type="dxa"/>
          </w:tcPr>
          <w:p>
            <w:pPr>
              <w:tabs>
                <w:tab w:val="left" w:pos="8364"/>
              </w:tabs>
              <w:spacing w:line="520" w:lineRule="exact"/>
              <w:jc w:val="center"/>
              <w:rPr>
                <w:rFonts w:hint="default" w:ascii="仿宋" w:hAnsi="仿宋" w:eastAsia="仿宋" w:cs="仿宋"/>
                <w:bCs/>
                <w:color w:val="000000"/>
                <w:sz w:val="28"/>
                <w:szCs w:val="28"/>
                <w:lang w:val="en-US" w:eastAsia="zh-CN"/>
              </w:rPr>
            </w:pPr>
            <w:r>
              <w:rPr>
                <w:rFonts w:hint="eastAsia" w:ascii="仿宋" w:hAnsi="仿宋" w:eastAsia="仿宋" w:cs="仿宋"/>
                <w:bCs/>
                <w:color w:val="000000"/>
                <w:sz w:val="28"/>
                <w:szCs w:val="28"/>
                <w:lang w:val="en-US" w:eastAsia="zh-CN"/>
              </w:rPr>
              <w:t>12</w:t>
            </w:r>
          </w:p>
        </w:tc>
        <w:tc>
          <w:tcPr>
            <w:tcW w:w="1704" w:type="dxa"/>
          </w:tcPr>
          <w:p>
            <w:pPr>
              <w:tabs>
                <w:tab w:val="left" w:pos="8364"/>
              </w:tabs>
              <w:spacing w:line="520" w:lineRule="exact"/>
              <w:jc w:val="center"/>
              <w:rPr>
                <w:rFonts w:ascii="仿宋" w:hAnsi="仿宋" w:eastAsia="仿宋" w:cs="仿宋"/>
                <w:bCs/>
                <w:color w:val="000000"/>
                <w:sz w:val="28"/>
                <w:szCs w:val="28"/>
              </w:rPr>
            </w:pPr>
            <w:r>
              <w:rPr>
                <w:rFonts w:hint="eastAsia" w:ascii="仿宋" w:hAnsi="仿宋" w:eastAsia="仿宋" w:cs="仿宋"/>
                <w:bCs/>
                <w:color w:val="000000"/>
                <w:sz w:val="28"/>
                <w:szCs w:val="28"/>
                <w:lang w:val="en-US" w:eastAsia="zh-CN"/>
              </w:rPr>
              <w:t>1</w:t>
            </w:r>
            <w:r>
              <w:rPr>
                <w:rFonts w:hint="eastAsia" w:ascii="仿宋" w:hAnsi="仿宋" w:eastAsia="仿宋" w:cs="仿宋"/>
                <w:bCs/>
                <w:color w:val="000000"/>
                <w:sz w:val="28"/>
                <w:szCs w:val="28"/>
              </w:rPr>
              <w:t>人</w:t>
            </w:r>
          </w:p>
        </w:tc>
        <w:tc>
          <w:tcPr>
            <w:tcW w:w="1705" w:type="dxa"/>
          </w:tcPr>
          <w:p>
            <w:pPr>
              <w:tabs>
                <w:tab w:val="left" w:pos="8364"/>
              </w:tabs>
              <w:spacing w:line="520" w:lineRule="exact"/>
              <w:ind w:firstLine="560" w:firstLineChars="200"/>
              <w:jc w:val="both"/>
              <w:rPr>
                <w:rFonts w:ascii="仿宋" w:hAnsi="仿宋" w:eastAsia="仿宋" w:cs="仿宋"/>
                <w:bCs/>
                <w:color w:val="000000"/>
                <w:sz w:val="28"/>
                <w:szCs w:val="28"/>
              </w:rPr>
            </w:pPr>
            <w:r>
              <w:rPr>
                <w:rFonts w:hint="eastAsia" w:ascii="仿宋" w:hAnsi="仿宋" w:eastAsia="仿宋" w:cs="仿宋"/>
                <w:bCs/>
                <w:color w:val="000000"/>
                <w:sz w:val="28"/>
                <w:szCs w:val="28"/>
                <w:lang w:val="en-US" w:eastAsia="zh-CN"/>
              </w:rPr>
              <w:t>2</w:t>
            </w:r>
            <w:r>
              <w:rPr>
                <w:rFonts w:hint="eastAsia" w:ascii="仿宋" w:hAnsi="仿宋" w:eastAsia="仿宋" w:cs="仿宋"/>
                <w:bCs/>
                <w:color w:val="000000"/>
                <w:sz w:val="28"/>
                <w:szCs w:val="28"/>
              </w:rPr>
              <w:t>人</w:t>
            </w:r>
          </w:p>
        </w:tc>
        <w:tc>
          <w:tcPr>
            <w:tcW w:w="1705" w:type="dxa"/>
          </w:tcPr>
          <w:p>
            <w:pPr>
              <w:tabs>
                <w:tab w:val="left" w:pos="8364"/>
              </w:tabs>
              <w:spacing w:line="520" w:lineRule="exact"/>
              <w:jc w:val="center"/>
              <w:rPr>
                <w:rFonts w:ascii="仿宋" w:hAnsi="仿宋" w:eastAsia="仿宋" w:cs="仿宋"/>
                <w:bCs/>
                <w:color w:val="000000"/>
                <w:sz w:val="28"/>
                <w:szCs w:val="28"/>
              </w:rPr>
            </w:pPr>
            <w:r>
              <w:rPr>
                <w:rFonts w:hint="eastAsia" w:ascii="仿宋" w:hAnsi="仿宋" w:eastAsia="仿宋" w:cs="仿宋"/>
                <w:bCs/>
                <w:color w:val="000000"/>
                <w:sz w:val="28"/>
                <w:szCs w:val="28"/>
                <w:lang w:val="en-US" w:eastAsia="zh-CN"/>
              </w:rPr>
              <w:t>5</w:t>
            </w:r>
            <w:r>
              <w:rPr>
                <w:rFonts w:hint="eastAsia" w:ascii="仿宋" w:hAnsi="仿宋" w:eastAsia="仿宋" w:cs="仿宋"/>
                <w:bCs/>
                <w:color w:val="000000"/>
                <w:sz w:val="28"/>
                <w:szCs w:val="28"/>
              </w:rPr>
              <w:t>人</w:t>
            </w:r>
          </w:p>
        </w:tc>
      </w:tr>
    </w:tbl>
    <w:p>
      <w:pPr>
        <w:spacing w:line="520" w:lineRule="exact"/>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四、裁判</w:t>
      </w:r>
    </w:p>
    <w:p>
      <w:pPr>
        <w:spacing w:line="520" w:lineRule="exact"/>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rPr>
        <w:t>裁判长：</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李升红</w:t>
      </w:r>
    </w:p>
    <w:p>
      <w:pPr>
        <w:spacing w:line="52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裁判员：</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陈</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斌</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杨培红</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金</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磊 </w:t>
      </w:r>
    </w:p>
    <w:p>
      <w:pPr>
        <w:spacing w:line="520" w:lineRule="exact"/>
        <w:ind w:firstLine="640" w:firstLineChars="200"/>
        <w:jc w:val="left"/>
        <w:rPr>
          <w:rFonts w:hint="default" w:ascii="仿宋" w:hAnsi="仿宋" w:eastAsia="仿宋" w:cs="仿宋"/>
          <w:sz w:val="32"/>
          <w:szCs w:val="32"/>
          <w:lang w:val="en-US" w:eastAsia="zh-CN"/>
        </w:rPr>
      </w:pPr>
      <w:r>
        <w:rPr>
          <w:rFonts w:hint="eastAsia" w:ascii="仿宋" w:hAnsi="仿宋" w:eastAsia="仿宋" w:cs="仿宋"/>
          <w:sz w:val="32"/>
          <w:szCs w:val="32"/>
          <w:lang w:eastAsia="zh-CN"/>
        </w:rPr>
        <w:t>工作人员：</w:t>
      </w:r>
      <w:r>
        <w:rPr>
          <w:rFonts w:hint="eastAsia" w:ascii="仿宋" w:hAnsi="仿宋" w:eastAsia="仿宋" w:cs="仿宋"/>
          <w:sz w:val="32"/>
          <w:szCs w:val="32"/>
          <w:lang w:val="en-US" w:eastAsia="zh-CN"/>
        </w:rPr>
        <w:t>刘建民  杨  斌</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郭军星  宋建强</w:t>
      </w:r>
    </w:p>
    <w:p>
      <w:pPr>
        <w:numPr>
          <w:ilvl w:val="0"/>
          <w:numId w:val="1"/>
        </w:numPr>
        <w:spacing w:line="520" w:lineRule="exact"/>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驾驶员技能</w:t>
      </w:r>
      <w:r>
        <w:rPr>
          <w:rFonts w:hint="eastAsia" w:ascii="仿宋" w:hAnsi="仿宋" w:eastAsia="仿宋" w:cs="仿宋"/>
          <w:b/>
          <w:bCs/>
          <w:sz w:val="32"/>
          <w:szCs w:val="32"/>
          <w:lang w:eastAsia="zh-CN"/>
        </w:rPr>
        <w:t>比</w:t>
      </w:r>
      <w:r>
        <w:rPr>
          <w:rFonts w:hint="eastAsia" w:ascii="仿宋" w:hAnsi="仿宋" w:eastAsia="仿宋" w:cs="仿宋"/>
          <w:b/>
          <w:bCs/>
          <w:sz w:val="32"/>
          <w:szCs w:val="32"/>
        </w:rPr>
        <w:t>赛规则及要求</w:t>
      </w:r>
    </w:p>
    <w:p>
      <w:pPr>
        <w:spacing w:line="520" w:lineRule="exact"/>
        <w:ind w:firstLine="642"/>
        <w:jc w:val="left"/>
        <w:rPr>
          <w:rFonts w:ascii="仿宋" w:hAnsi="仿宋" w:eastAsia="仿宋" w:cs="仿宋"/>
          <w:sz w:val="32"/>
          <w:szCs w:val="32"/>
        </w:rPr>
      </w:pPr>
      <w:r>
        <w:rPr>
          <w:rFonts w:hint="eastAsia" w:ascii="仿宋" w:hAnsi="仿宋" w:eastAsia="仿宋" w:cs="仿宋"/>
          <w:sz w:val="32"/>
          <w:szCs w:val="32"/>
          <w:lang w:eastAsia="zh-CN"/>
        </w:rPr>
        <w:t>比</w:t>
      </w:r>
      <w:r>
        <w:rPr>
          <w:rFonts w:hint="eastAsia" w:ascii="仿宋" w:hAnsi="仿宋" w:eastAsia="仿宋" w:cs="仿宋"/>
          <w:sz w:val="32"/>
          <w:szCs w:val="32"/>
        </w:rPr>
        <w:t>赛内容由理论测试和实际操作两部分组成，其中理论测试部分占总成绩的</w:t>
      </w:r>
      <w:r>
        <w:rPr>
          <w:rFonts w:hint="eastAsia" w:ascii="仿宋" w:hAnsi="仿宋" w:eastAsia="仿宋" w:cs="仿宋"/>
          <w:sz w:val="32"/>
          <w:szCs w:val="32"/>
          <w:lang w:val="en-US" w:eastAsia="zh-CN"/>
        </w:rPr>
        <w:t>3</w:t>
      </w:r>
      <w:r>
        <w:rPr>
          <w:rFonts w:hint="eastAsia" w:ascii="仿宋" w:hAnsi="仿宋" w:eastAsia="仿宋" w:cs="仿宋"/>
          <w:sz w:val="32"/>
          <w:szCs w:val="32"/>
        </w:rPr>
        <w:t>0%，实际操作部分占总成绩的</w:t>
      </w:r>
      <w:r>
        <w:rPr>
          <w:rFonts w:hint="eastAsia" w:ascii="仿宋" w:hAnsi="仿宋" w:eastAsia="仿宋" w:cs="仿宋"/>
          <w:sz w:val="32"/>
          <w:szCs w:val="32"/>
          <w:lang w:val="en-US" w:eastAsia="zh-CN"/>
        </w:rPr>
        <w:t>7</w:t>
      </w:r>
      <w:r>
        <w:rPr>
          <w:rFonts w:hint="eastAsia" w:ascii="仿宋" w:hAnsi="仿宋" w:eastAsia="仿宋" w:cs="仿宋"/>
          <w:sz w:val="32"/>
          <w:szCs w:val="32"/>
        </w:rPr>
        <w:t>0%。</w:t>
      </w:r>
    </w:p>
    <w:p>
      <w:pPr>
        <w:numPr>
          <w:ilvl w:val="0"/>
          <w:numId w:val="2"/>
        </w:numPr>
        <w:spacing w:line="520" w:lineRule="exact"/>
        <w:ind w:firstLine="642"/>
        <w:jc w:val="left"/>
        <w:rPr>
          <w:rFonts w:ascii="仿宋" w:hAnsi="仿宋" w:eastAsia="仿宋" w:cs="仿宋"/>
          <w:sz w:val="32"/>
          <w:szCs w:val="32"/>
        </w:rPr>
      </w:pPr>
      <w:r>
        <w:rPr>
          <w:rFonts w:hint="eastAsia" w:ascii="仿宋" w:hAnsi="仿宋" w:eastAsia="仿宋" w:cs="仿宋"/>
          <w:sz w:val="32"/>
          <w:szCs w:val="32"/>
        </w:rPr>
        <w:t>理论测试</w:t>
      </w:r>
    </w:p>
    <w:p>
      <w:pPr>
        <w:spacing w:line="520" w:lineRule="exact"/>
        <w:ind w:left="640"/>
        <w:jc w:val="left"/>
        <w:rPr>
          <w:rFonts w:ascii="仿宋" w:hAnsi="仿宋" w:eastAsia="仿宋" w:cs="仿宋"/>
          <w:sz w:val="32"/>
          <w:szCs w:val="32"/>
        </w:rPr>
      </w:pPr>
      <w:r>
        <w:rPr>
          <w:rFonts w:hint="eastAsia" w:ascii="仿宋" w:hAnsi="仿宋" w:eastAsia="仿宋" w:cs="仿宋"/>
          <w:sz w:val="32"/>
          <w:szCs w:val="32"/>
        </w:rPr>
        <w:t>1.内容</w:t>
      </w:r>
    </w:p>
    <w:p>
      <w:pPr>
        <w:spacing w:line="520" w:lineRule="exact"/>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rPr>
        <w:t>理论测试范围：</w:t>
      </w:r>
      <w:r>
        <w:rPr>
          <w:rFonts w:hint="eastAsia" w:ascii="仿宋" w:hAnsi="仿宋" w:eastAsia="仿宋" w:cs="仿宋"/>
          <w:sz w:val="32"/>
          <w:szCs w:val="32"/>
          <w:lang w:eastAsia="zh-CN"/>
        </w:rPr>
        <w:t>道路</w:t>
      </w:r>
      <w:r>
        <w:rPr>
          <w:rFonts w:hint="eastAsia" w:ascii="仿宋" w:hAnsi="仿宋" w:eastAsia="仿宋" w:cs="仿宋"/>
          <w:sz w:val="32"/>
          <w:szCs w:val="32"/>
        </w:rPr>
        <w:t>交通法规</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后勤文化理念、中心管理制度</w:t>
      </w:r>
    </w:p>
    <w:p>
      <w:pPr>
        <w:spacing w:line="520" w:lineRule="exact"/>
        <w:ind w:left="640"/>
        <w:jc w:val="left"/>
        <w:rPr>
          <w:rFonts w:ascii="仿宋" w:hAnsi="仿宋" w:eastAsia="仿宋" w:cs="仿宋"/>
          <w:sz w:val="32"/>
          <w:szCs w:val="32"/>
        </w:rPr>
      </w:pPr>
      <w:r>
        <w:rPr>
          <w:rFonts w:hint="eastAsia" w:ascii="仿宋" w:hAnsi="仿宋" w:eastAsia="仿宋" w:cs="仿宋"/>
          <w:sz w:val="32"/>
          <w:szCs w:val="32"/>
        </w:rPr>
        <w:t>2.方式</w:t>
      </w:r>
    </w:p>
    <w:p>
      <w:pPr>
        <w:spacing w:line="520" w:lineRule="exact"/>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rPr>
        <w:t>理论考试采用闭卷考试的方式进行</w:t>
      </w:r>
      <w:r>
        <w:rPr>
          <w:rFonts w:hint="eastAsia" w:ascii="仿宋" w:hAnsi="仿宋" w:eastAsia="仿宋" w:cs="仿宋"/>
          <w:sz w:val="32"/>
          <w:szCs w:val="32"/>
          <w:lang w:eastAsia="zh-CN"/>
        </w:rPr>
        <w:t>，</w:t>
      </w:r>
      <w:r>
        <w:rPr>
          <w:rFonts w:hint="eastAsia" w:ascii="仿宋" w:hAnsi="仿宋" w:eastAsia="仿宋" w:cs="仿宋"/>
          <w:sz w:val="32"/>
          <w:szCs w:val="32"/>
        </w:rPr>
        <w:t>考核成绩乘以0</w:t>
      </w:r>
      <w:r>
        <w:rPr>
          <w:rFonts w:hint="eastAsia" w:ascii="仿宋" w:hAnsi="仿宋" w:eastAsia="仿宋" w:cs="仿宋"/>
          <w:sz w:val="32"/>
          <w:szCs w:val="32"/>
          <w:lang w:val="en-US" w:eastAsia="zh-CN"/>
        </w:rPr>
        <w:t>.3</w:t>
      </w:r>
      <w:r>
        <w:rPr>
          <w:rFonts w:hint="eastAsia" w:ascii="仿宋" w:hAnsi="仿宋" w:eastAsia="仿宋" w:cs="仿宋"/>
          <w:sz w:val="32"/>
          <w:szCs w:val="32"/>
        </w:rPr>
        <w:t>计入总成绩。</w:t>
      </w:r>
    </w:p>
    <w:p>
      <w:pPr>
        <w:spacing w:line="520" w:lineRule="exact"/>
        <w:ind w:left="640"/>
        <w:jc w:val="left"/>
        <w:rPr>
          <w:rFonts w:ascii="仿宋" w:hAnsi="仿宋" w:eastAsia="仿宋" w:cs="仿宋"/>
          <w:sz w:val="32"/>
          <w:szCs w:val="32"/>
        </w:rPr>
      </w:pPr>
      <w:r>
        <w:rPr>
          <w:rFonts w:hint="eastAsia" w:ascii="仿宋" w:hAnsi="仿宋" w:eastAsia="仿宋" w:cs="仿宋"/>
          <w:sz w:val="32"/>
          <w:szCs w:val="32"/>
        </w:rPr>
        <w:t>3.时间地点</w:t>
      </w:r>
    </w:p>
    <w:p>
      <w:pPr>
        <w:spacing w:line="520" w:lineRule="exact"/>
        <w:ind w:left="640"/>
        <w:jc w:val="left"/>
        <w:rPr>
          <w:rFonts w:ascii="仿宋" w:hAnsi="仿宋" w:eastAsia="仿宋" w:cs="仿宋"/>
          <w:sz w:val="32"/>
          <w:szCs w:val="32"/>
        </w:rPr>
      </w:pPr>
      <w:r>
        <w:rPr>
          <w:rFonts w:hint="eastAsia" w:ascii="仿宋" w:hAnsi="仿宋" w:eastAsia="仿宋" w:cs="仿宋"/>
          <w:sz w:val="32"/>
          <w:szCs w:val="32"/>
        </w:rPr>
        <w:t>理论考试时间为45分钟，地点</w:t>
      </w:r>
      <w:r>
        <w:rPr>
          <w:rFonts w:hint="eastAsia" w:ascii="仿宋" w:hAnsi="仿宋" w:eastAsia="仿宋" w:cs="仿宋"/>
          <w:sz w:val="32"/>
          <w:szCs w:val="32"/>
          <w:lang w:eastAsia="zh-CN"/>
        </w:rPr>
        <w:t>后勤保障部</w:t>
      </w:r>
      <w:r>
        <w:rPr>
          <w:rFonts w:hint="eastAsia" w:ascii="仿宋" w:hAnsi="仿宋" w:eastAsia="仿宋" w:cs="仿宋"/>
          <w:sz w:val="32"/>
          <w:szCs w:val="32"/>
          <w:lang w:val="en-US" w:eastAsia="zh-CN"/>
        </w:rPr>
        <w:t>226</w:t>
      </w:r>
      <w:r>
        <w:rPr>
          <w:rFonts w:hint="eastAsia" w:ascii="仿宋" w:hAnsi="仿宋" w:eastAsia="仿宋" w:cs="仿宋"/>
          <w:sz w:val="32"/>
          <w:szCs w:val="32"/>
        </w:rPr>
        <w:t>会议室。</w:t>
      </w:r>
    </w:p>
    <w:p>
      <w:pPr>
        <w:spacing w:line="520" w:lineRule="exact"/>
        <w:ind w:left="640"/>
        <w:jc w:val="left"/>
        <w:rPr>
          <w:rFonts w:ascii="仿宋" w:hAnsi="仿宋" w:eastAsia="仿宋" w:cs="仿宋"/>
          <w:sz w:val="32"/>
          <w:szCs w:val="32"/>
        </w:rPr>
      </w:pPr>
      <w:r>
        <w:rPr>
          <w:rFonts w:hint="eastAsia" w:ascii="仿宋" w:hAnsi="仿宋" w:eastAsia="仿宋" w:cs="仿宋"/>
          <w:sz w:val="32"/>
          <w:szCs w:val="32"/>
        </w:rPr>
        <w:t>（二）实际技能操作</w:t>
      </w:r>
      <w:r>
        <w:rPr>
          <w:rFonts w:hint="eastAsia" w:ascii="仿宋" w:hAnsi="仿宋" w:eastAsia="仿宋" w:cs="仿宋"/>
          <w:sz w:val="32"/>
          <w:szCs w:val="32"/>
          <w:lang w:eastAsia="zh-CN"/>
        </w:rPr>
        <w:t>比</w:t>
      </w:r>
      <w:r>
        <w:rPr>
          <w:rFonts w:hint="eastAsia" w:ascii="仿宋" w:hAnsi="仿宋" w:eastAsia="仿宋" w:cs="仿宋"/>
          <w:sz w:val="32"/>
          <w:szCs w:val="32"/>
        </w:rPr>
        <w:t>赛</w:t>
      </w:r>
    </w:p>
    <w:p>
      <w:pPr>
        <w:spacing w:line="52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1.技能操作考核是指对汽车驾驶员的技术操作方面的技术能力水平进行评价。</w:t>
      </w:r>
      <w:r>
        <w:rPr>
          <w:rFonts w:hint="eastAsia" w:ascii="仿宋" w:hAnsi="仿宋" w:eastAsia="仿宋" w:cs="仿宋"/>
          <w:sz w:val="32"/>
          <w:szCs w:val="32"/>
          <w:lang w:eastAsia="zh-CN"/>
        </w:rPr>
        <w:t>比</w:t>
      </w:r>
      <w:r>
        <w:rPr>
          <w:rFonts w:hint="eastAsia" w:ascii="仿宋" w:hAnsi="仿宋" w:eastAsia="仿宋" w:cs="仿宋"/>
          <w:sz w:val="32"/>
          <w:szCs w:val="32"/>
        </w:rPr>
        <w:t>赛内容由</w:t>
      </w:r>
      <w:r>
        <w:rPr>
          <w:rFonts w:hint="eastAsia" w:ascii="仿宋" w:hAnsi="仿宋" w:eastAsia="仿宋" w:cs="仿宋"/>
          <w:sz w:val="32"/>
          <w:szCs w:val="32"/>
          <w:lang w:eastAsia="zh-CN"/>
        </w:rPr>
        <w:t>行驶</w:t>
      </w:r>
      <w:r>
        <w:rPr>
          <w:rFonts w:hint="eastAsia" w:ascii="仿宋" w:hAnsi="仿宋" w:eastAsia="仿宋" w:cs="仿宋"/>
          <w:sz w:val="32"/>
          <w:szCs w:val="32"/>
        </w:rPr>
        <w:t>实际操作</w:t>
      </w:r>
      <w:r>
        <w:rPr>
          <w:rFonts w:hint="eastAsia" w:ascii="仿宋" w:hAnsi="仿宋" w:eastAsia="仿宋" w:cs="仿宋"/>
          <w:sz w:val="32"/>
          <w:szCs w:val="32"/>
          <w:lang w:eastAsia="zh-CN"/>
        </w:rPr>
        <w:t>（驾驶行为、应急处理、安全意识、服务意识）、</w:t>
      </w:r>
      <w:r>
        <w:rPr>
          <w:rFonts w:hint="eastAsia" w:ascii="仿宋" w:hAnsi="仿宋" w:eastAsia="仿宋" w:cs="仿宋"/>
          <w:sz w:val="32"/>
          <w:szCs w:val="32"/>
        </w:rPr>
        <w:t>倒车入库</w:t>
      </w:r>
      <w:r>
        <w:rPr>
          <w:rFonts w:hint="eastAsia" w:ascii="仿宋" w:hAnsi="仿宋" w:eastAsia="仿宋" w:cs="仿宋"/>
          <w:sz w:val="32"/>
          <w:szCs w:val="32"/>
          <w:lang w:eastAsia="zh-CN"/>
        </w:rPr>
        <w:t>、坡道起步、</w:t>
      </w:r>
      <w:r>
        <w:rPr>
          <w:rFonts w:hint="eastAsia" w:ascii="仿宋" w:hAnsi="仿宋" w:eastAsia="仿宋" w:cs="仿宋"/>
          <w:sz w:val="32"/>
          <w:szCs w:val="32"/>
        </w:rPr>
        <w:t>定点停车</w:t>
      </w:r>
      <w:r>
        <w:rPr>
          <w:rFonts w:hint="eastAsia" w:ascii="仿宋" w:hAnsi="仿宋" w:eastAsia="仿宋" w:cs="仿宋"/>
          <w:sz w:val="32"/>
          <w:szCs w:val="32"/>
          <w:lang w:eastAsia="zh-CN"/>
        </w:rPr>
        <w:t>四部分</w:t>
      </w:r>
      <w:r>
        <w:rPr>
          <w:rFonts w:hint="eastAsia" w:ascii="仿宋" w:hAnsi="仿宋" w:eastAsia="仿宋" w:cs="仿宋"/>
          <w:sz w:val="32"/>
          <w:szCs w:val="32"/>
        </w:rPr>
        <w:t>组成。</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四</w:t>
      </w:r>
      <w:r>
        <w:rPr>
          <w:rFonts w:hint="eastAsia" w:ascii="仿宋" w:hAnsi="仿宋" w:eastAsia="仿宋" w:cs="仿宋"/>
          <w:sz w:val="32"/>
          <w:szCs w:val="32"/>
        </w:rPr>
        <w:t>项实际操作一次性完成，根据评分标准由裁判组打分；如有严重违反安全规定的，裁判组可根据实际情况取消其参赛资格和成绩</w:t>
      </w:r>
      <w:r>
        <w:rPr>
          <w:rFonts w:hint="eastAsia" w:ascii="仿宋" w:hAnsi="仿宋" w:eastAsia="仿宋" w:cs="仿宋"/>
          <w:sz w:val="32"/>
          <w:szCs w:val="32"/>
          <w:lang w:eastAsia="zh-CN"/>
        </w:rPr>
        <w:t>。</w:t>
      </w:r>
      <w:r>
        <w:rPr>
          <w:rFonts w:hint="eastAsia" w:ascii="仿宋" w:hAnsi="仿宋" w:eastAsia="仿宋" w:cs="仿宋"/>
          <w:sz w:val="32"/>
          <w:szCs w:val="32"/>
        </w:rPr>
        <w:t>技能操作考核成绩乘以0.7计入总成绩。</w:t>
      </w:r>
    </w:p>
    <w:p>
      <w:pPr>
        <w:spacing w:line="52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3.比赛用车：</w:t>
      </w:r>
    </w:p>
    <w:p>
      <w:pPr>
        <w:spacing w:line="52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大客车组金旅48座客车（10.99×2.5×3.6）米</w:t>
      </w:r>
    </w:p>
    <w:p>
      <w:pPr>
        <w:spacing w:line="52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小客车组丰田皇冠5座客车（4.91×1.8×1.45）米</w:t>
      </w:r>
    </w:p>
    <w:p>
      <w:pPr>
        <w:spacing w:line="520" w:lineRule="exact"/>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六、其他事项</w:t>
      </w:r>
    </w:p>
    <w:p>
      <w:pPr>
        <w:spacing w:line="52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1.裁判组成员根据要求做好物料和场地准备工作；</w:t>
      </w:r>
    </w:p>
    <w:p>
      <w:pPr>
        <w:spacing w:line="52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2.做好现场照片视频拍摄收集工作，做好后勤通讯报道工作。</w:t>
      </w:r>
    </w:p>
    <w:p>
      <w:pPr>
        <w:spacing w:line="520" w:lineRule="exact"/>
        <w:jc w:val="left"/>
        <w:rPr>
          <w:rFonts w:ascii="仿宋" w:hAnsi="仿宋" w:eastAsia="仿宋" w:cs="仿宋"/>
          <w:sz w:val="32"/>
          <w:szCs w:val="32"/>
        </w:rPr>
      </w:pPr>
      <w:r>
        <w:rPr>
          <w:rFonts w:hint="eastAsia" w:ascii="仿宋" w:hAnsi="仿宋" w:eastAsia="仿宋" w:cs="仿宋"/>
          <w:b/>
          <w:bCs/>
          <w:sz w:val="32"/>
          <w:szCs w:val="32"/>
        </w:rPr>
        <w:t>附件</w:t>
      </w:r>
      <w:r>
        <w:rPr>
          <w:rFonts w:hint="eastAsia" w:ascii="仿宋" w:hAnsi="仿宋" w:eastAsia="仿宋" w:cs="仿宋"/>
          <w:sz w:val="32"/>
          <w:szCs w:val="32"/>
        </w:rPr>
        <w:t xml:space="preserve">： </w:t>
      </w:r>
    </w:p>
    <w:p>
      <w:pPr>
        <w:spacing w:line="52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比</w:t>
      </w:r>
      <w:r>
        <w:rPr>
          <w:rFonts w:hint="eastAsia" w:ascii="仿宋" w:hAnsi="仿宋" w:eastAsia="仿宋" w:cs="仿宋"/>
          <w:sz w:val="32"/>
          <w:szCs w:val="32"/>
        </w:rPr>
        <w:t>赛项目</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2.驾驶员操作技能评分记录表</w:t>
      </w:r>
    </w:p>
    <w:p>
      <w:pPr>
        <w:spacing w:line="52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eastAsia="zh-CN"/>
        </w:rPr>
        <w:t>比</w:t>
      </w:r>
      <w:r>
        <w:rPr>
          <w:rFonts w:hint="eastAsia" w:ascii="仿宋" w:hAnsi="仿宋" w:eastAsia="仿宋" w:cs="仿宋"/>
          <w:sz w:val="32"/>
          <w:szCs w:val="32"/>
        </w:rPr>
        <w:t>赛用品表</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4.驾驶员技能比赛参加人员名单</w:t>
      </w:r>
    </w:p>
    <w:p>
      <w:pPr>
        <w:jc w:val="left"/>
        <w:rPr>
          <w:rFonts w:ascii="仿宋" w:hAnsi="仿宋" w:eastAsia="仿宋" w:cs="仿宋"/>
          <w:b/>
          <w:bCs/>
          <w:sz w:val="32"/>
          <w:szCs w:val="32"/>
        </w:rPr>
      </w:pPr>
      <w:r>
        <w:rPr>
          <w:rFonts w:hint="eastAsia" w:ascii="仿宋" w:hAnsi="仿宋" w:eastAsia="仿宋" w:cs="仿宋"/>
          <w:b/>
          <w:bCs/>
          <w:sz w:val="32"/>
          <w:szCs w:val="32"/>
        </w:rPr>
        <w:t>附件1</w:t>
      </w:r>
    </w:p>
    <w:p>
      <w:pPr>
        <w:jc w:val="center"/>
        <w:rPr>
          <w:rFonts w:hint="eastAsia" w:ascii="仿宋" w:hAnsi="仿宋" w:eastAsia="仿宋" w:cs="仿宋"/>
          <w:b/>
          <w:bCs/>
          <w:sz w:val="32"/>
          <w:szCs w:val="32"/>
        </w:rPr>
      </w:pPr>
      <w:r>
        <w:rPr>
          <w:rFonts w:hint="eastAsia" w:ascii="仿宋" w:hAnsi="仿宋" w:eastAsia="仿宋" w:cs="仿宋"/>
          <w:b/>
          <w:bCs/>
          <w:sz w:val="32"/>
          <w:szCs w:val="32"/>
        </w:rPr>
        <w:t>大客车实际操作</w:t>
      </w:r>
    </w:p>
    <w:p>
      <w:pPr>
        <w:jc w:val="left"/>
        <w:rPr>
          <w:rFonts w:ascii="仿宋" w:hAnsi="仿宋" w:eastAsia="仿宋" w:cs="仿宋"/>
          <w:sz w:val="32"/>
          <w:szCs w:val="32"/>
        </w:rPr>
      </w:pPr>
      <w:r>
        <w:rPr>
          <w:rFonts w:hint="eastAsia" w:ascii="仿宋" w:hAnsi="仿宋" w:eastAsia="仿宋" w:cs="仿宋"/>
          <w:b/>
          <w:bCs/>
          <w:sz w:val="32"/>
          <w:szCs w:val="32"/>
          <w:lang w:eastAsia="zh-CN"/>
        </w:rPr>
        <w:t>科目一：行驶</w:t>
      </w:r>
      <w:r>
        <w:rPr>
          <w:rFonts w:hint="eastAsia" w:ascii="仿宋" w:hAnsi="仿宋" w:eastAsia="仿宋" w:cs="仿宋"/>
          <w:b/>
          <w:bCs/>
          <w:sz w:val="32"/>
          <w:szCs w:val="32"/>
        </w:rPr>
        <w:t>实际操作</w:t>
      </w:r>
      <w:r>
        <w:rPr>
          <w:rFonts w:hint="eastAsia" w:ascii="仿宋" w:hAnsi="仿宋" w:eastAsia="仿宋" w:cs="仿宋"/>
          <w:b/>
          <w:bCs/>
          <w:sz w:val="32"/>
          <w:szCs w:val="32"/>
          <w:lang w:eastAsia="zh-CN"/>
        </w:rPr>
        <w:t>（驾驶行为、应急处理、安全意识、服务意识）；</w:t>
      </w:r>
      <w:r>
        <w:rPr>
          <w:rFonts w:hint="eastAsia" w:ascii="仿宋" w:hAnsi="仿宋" w:eastAsia="仿宋" w:cs="仿宋"/>
          <w:b/>
          <w:bCs/>
          <w:sz w:val="32"/>
          <w:szCs w:val="32"/>
        </w:rPr>
        <w:t>合格分数</w:t>
      </w:r>
      <w:r>
        <w:rPr>
          <w:rFonts w:hint="eastAsia" w:ascii="仿宋" w:hAnsi="仿宋" w:eastAsia="仿宋" w:cs="仿宋"/>
          <w:b/>
          <w:bCs/>
          <w:sz w:val="32"/>
          <w:szCs w:val="32"/>
          <w:lang w:val="en-US" w:eastAsia="zh-CN"/>
        </w:rPr>
        <w:t>50</w:t>
      </w:r>
      <w:r>
        <w:rPr>
          <w:rFonts w:hint="eastAsia" w:ascii="仿宋" w:hAnsi="仿宋" w:eastAsia="仿宋" w:cs="仿宋"/>
          <w:b/>
          <w:bCs/>
          <w:sz w:val="32"/>
          <w:szCs w:val="32"/>
        </w:rPr>
        <w:t>分。</w:t>
      </w:r>
    </w:p>
    <w:p>
      <w:pPr>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行驶实际操作扣分标准：</w:t>
      </w:r>
    </w:p>
    <w:p>
      <w:pPr>
        <w:numPr>
          <w:ilvl w:val="0"/>
          <w:numId w:val="3"/>
        </w:numPr>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上车前未进行安全检查;未检查乘客安全带；未使用文明用语三句话；打分1-10分；</w:t>
      </w:r>
    </w:p>
    <w:p>
      <w:pPr>
        <w:numPr>
          <w:ilvl w:val="0"/>
          <w:numId w:val="3"/>
        </w:numPr>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行车时未合理使用转向灯；未按交规行驶；未遵守校园时速要求；打分1-10分；</w:t>
      </w:r>
    </w:p>
    <w:p>
      <w:pPr>
        <w:numPr>
          <w:ilvl w:val="0"/>
          <w:numId w:val="3"/>
        </w:numPr>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乘客根据服务、乘车体验情况，打分1-10分；</w:t>
      </w:r>
    </w:p>
    <w:p>
      <w:pPr>
        <w:numPr>
          <w:ilvl w:val="0"/>
          <w:numId w:val="3"/>
        </w:numPr>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行车时遇突发状况，未按流程处理或处理不当打分1--20分；</w:t>
      </w:r>
    </w:p>
    <w:p>
      <w:pPr>
        <w:numPr>
          <w:ilvl w:val="0"/>
          <w:numId w:val="3"/>
        </w:numPr>
        <w:jc w:val="left"/>
        <w:rPr>
          <w:rFonts w:hint="default" w:ascii="仿宋" w:hAnsi="仿宋" w:eastAsia="仿宋" w:cs="仿宋"/>
          <w:sz w:val="32"/>
          <w:szCs w:val="32"/>
          <w:lang w:val="en-US" w:eastAsia="zh-CN"/>
        </w:rPr>
      </w:pPr>
      <w:r>
        <w:rPr>
          <w:rFonts w:hint="eastAsia" w:ascii="仿宋" w:hAnsi="仿宋" w:eastAsia="仿宋" w:cs="仿宋"/>
          <w:sz w:val="32"/>
          <w:szCs w:val="32"/>
        </w:rPr>
        <w:t>有严重违反安全规定</w:t>
      </w:r>
      <w:r>
        <w:rPr>
          <w:rFonts w:hint="eastAsia" w:ascii="仿宋" w:hAnsi="仿宋" w:eastAsia="仿宋" w:cs="仿宋"/>
          <w:sz w:val="32"/>
          <w:szCs w:val="32"/>
          <w:lang w:eastAsia="zh-CN"/>
        </w:rPr>
        <w:t>行为不得分。</w:t>
      </w:r>
    </w:p>
    <w:p>
      <w:pPr>
        <w:jc w:val="left"/>
        <w:rPr>
          <w:rFonts w:ascii="仿宋" w:hAnsi="仿宋" w:eastAsia="仿宋" w:cs="仿宋"/>
          <w:b/>
          <w:bCs/>
          <w:sz w:val="32"/>
          <w:szCs w:val="32"/>
        </w:rPr>
      </w:pPr>
      <w:r>
        <w:rPr>
          <w:rFonts w:hint="eastAsia" w:ascii="仿宋" w:hAnsi="仿宋" w:eastAsia="仿宋" w:cs="仿宋"/>
          <w:b/>
          <w:bCs/>
          <w:sz w:val="32"/>
          <w:szCs w:val="32"/>
          <w:lang w:eastAsia="zh-CN"/>
        </w:rPr>
        <w:t>科目二：</w:t>
      </w:r>
      <w:r>
        <w:rPr>
          <w:rFonts w:hint="eastAsia" w:ascii="仿宋" w:hAnsi="仿宋" w:eastAsia="仿宋" w:cs="仿宋"/>
          <w:b/>
          <w:bCs/>
          <w:sz w:val="32"/>
          <w:szCs w:val="32"/>
        </w:rPr>
        <w:t>倒车入库</w:t>
      </w:r>
      <w:r>
        <w:rPr>
          <w:rFonts w:hint="eastAsia" w:ascii="仿宋" w:hAnsi="仿宋" w:eastAsia="仿宋" w:cs="仿宋"/>
          <w:b/>
          <w:bCs/>
          <w:sz w:val="32"/>
          <w:szCs w:val="32"/>
          <w:lang w:eastAsia="zh-CN"/>
        </w:rPr>
        <w:t>及</w:t>
      </w:r>
      <w:r>
        <w:rPr>
          <w:rFonts w:hint="eastAsia" w:ascii="仿宋" w:hAnsi="仿宋" w:eastAsia="仿宋" w:cs="仿宋"/>
          <w:b/>
          <w:bCs/>
          <w:sz w:val="32"/>
          <w:szCs w:val="32"/>
        </w:rPr>
        <w:t>定点停车</w:t>
      </w:r>
      <w:r>
        <w:rPr>
          <w:rFonts w:hint="eastAsia" w:ascii="仿宋" w:hAnsi="仿宋" w:eastAsia="仿宋" w:cs="仿宋"/>
          <w:b/>
          <w:bCs/>
          <w:sz w:val="32"/>
          <w:szCs w:val="32"/>
          <w:lang w:eastAsia="zh-CN"/>
        </w:rPr>
        <w:t>；</w:t>
      </w:r>
      <w:r>
        <w:rPr>
          <w:rFonts w:hint="eastAsia" w:ascii="仿宋" w:hAnsi="仿宋" w:eastAsia="仿宋" w:cs="仿宋"/>
          <w:b/>
          <w:bCs/>
          <w:sz w:val="32"/>
          <w:szCs w:val="32"/>
        </w:rPr>
        <w:t>合格分数</w:t>
      </w:r>
      <w:r>
        <w:rPr>
          <w:rFonts w:hint="eastAsia" w:ascii="仿宋" w:hAnsi="仿宋" w:eastAsia="仿宋" w:cs="仿宋"/>
          <w:b/>
          <w:bCs/>
          <w:sz w:val="32"/>
          <w:szCs w:val="32"/>
          <w:lang w:val="en-US" w:eastAsia="zh-CN"/>
        </w:rPr>
        <w:t>50</w:t>
      </w:r>
      <w:r>
        <w:rPr>
          <w:rFonts w:hint="eastAsia" w:ascii="仿宋" w:hAnsi="仿宋" w:eastAsia="仿宋" w:cs="仿宋"/>
          <w:b/>
          <w:bCs/>
          <w:sz w:val="32"/>
          <w:szCs w:val="32"/>
        </w:rPr>
        <w:t>分。</w:t>
      </w:r>
    </w:p>
    <w:p>
      <w:pPr>
        <w:jc w:val="left"/>
        <w:rPr>
          <w:rFonts w:ascii="仿宋" w:hAnsi="仿宋" w:eastAsia="仿宋" w:cs="仿宋"/>
          <w:sz w:val="32"/>
          <w:szCs w:val="32"/>
        </w:rPr>
      </w:pPr>
      <w:r>
        <w:rPr>
          <w:rFonts w:ascii="仿宋" w:hAnsi="仿宋" w:eastAsia="仿宋" w:cs="仿宋"/>
          <w:sz w:val="32"/>
          <w:szCs w:val="32"/>
        </w:rPr>
        <w:drawing>
          <wp:inline distT="0" distB="0" distL="114300" distR="114300">
            <wp:extent cx="5083175" cy="2734310"/>
            <wp:effectExtent l="0" t="0" r="3175" b="8890"/>
            <wp:docPr id="1" name="图片 1" descr="微信图片_20191012101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91012101632"/>
                    <pic:cNvPicPr>
                      <a:picLocks noChangeAspect="1"/>
                    </pic:cNvPicPr>
                  </pic:nvPicPr>
                  <pic:blipFill>
                    <a:blip r:embed="rId4"/>
                    <a:stretch>
                      <a:fillRect/>
                    </a:stretch>
                  </pic:blipFill>
                  <pic:spPr>
                    <a:xfrm>
                      <a:off x="0" y="0"/>
                      <a:ext cx="5083175" cy="2734310"/>
                    </a:xfrm>
                    <a:prstGeom prst="rect">
                      <a:avLst/>
                    </a:prstGeom>
                  </pic:spPr>
                </pic:pic>
              </a:graphicData>
            </a:graphic>
          </wp:inline>
        </w:drawing>
      </w:r>
    </w:p>
    <w:p>
      <w:pPr>
        <w:jc w:val="left"/>
        <w:rPr>
          <w:rFonts w:hint="eastAsia" w:ascii="仿宋" w:hAnsi="仿宋" w:eastAsia="仿宋" w:cs="仿宋"/>
          <w:sz w:val="32"/>
          <w:szCs w:val="32"/>
        </w:rPr>
      </w:pPr>
      <w:r>
        <w:rPr>
          <w:rFonts w:hint="eastAsia" w:ascii="仿宋" w:hAnsi="仿宋" w:eastAsia="仿宋" w:cs="仿宋"/>
          <w:sz w:val="32"/>
          <w:szCs w:val="32"/>
        </w:rPr>
        <w:t>倒车入库扣分标准：</w:t>
      </w:r>
    </w:p>
    <w:p>
      <w:pPr>
        <w:numPr>
          <w:ilvl w:val="0"/>
          <w:numId w:val="4"/>
        </w:numPr>
        <w:jc w:val="left"/>
        <w:rPr>
          <w:rFonts w:hint="eastAsia" w:ascii="仿宋" w:hAnsi="仿宋" w:eastAsia="仿宋" w:cs="仿宋"/>
          <w:sz w:val="32"/>
          <w:szCs w:val="32"/>
          <w:lang w:eastAsia="zh-CN"/>
        </w:rPr>
      </w:pPr>
      <w:r>
        <w:rPr>
          <w:rFonts w:hint="eastAsia" w:ascii="仿宋" w:hAnsi="仿宋" w:eastAsia="仿宋" w:cs="仿宋"/>
          <w:sz w:val="32"/>
          <w:szCs w:val="32"/>
        </w:rPr>
        <w:t>车身出线</w:t>
      </w:r>
      <w:r>
        <w:rPr>
          <w:rFonts w:hint="eastAsia" w:ascii="仿宋" w:hAnsi="仿宋" w:eastAsia="仿宋" w:cs="仿宋"/>
          <w:sz w:val="32"/>
          <w:szCs w:val="32"/>
          <w:lang w:eastAsia="zh-CN"/>
        </w:rPr>
        <w:t>扣</w:t>
      </w:r>
      <w:r>
        <w:rPr>
          <w:rFonts w:hint="eastAsia" w:ascii="仿宋" w:hAnsi="仿宋" w:eastAsia="仿宋" w:cs="仿宋"/>
          <w:sz w:val="32"/>
          <w:szCs w:val="32"/>
          <w:lang w:val="en-US" w:eastAsia="zh-CN"/>
        </w:rPr>
        <w:t>10</w:t>
      </w:r>
      <w:r>
        <w:rPr>
          <w:rFonts w:hint="eastAsia" w:ascii="仿宋" w:hAnsi="仿宋" w:eastAsia="仿宋" w:cs="仿宋"/>
          <w:sz w:val="32"/>
          <w:szCs w:val="32"/>
        </w:rPr>
        <w:t>分</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 xml:space="preserve">     2.</w:t>
      </w:r>
      <w:r>
        <w:rPr>
          <w:rFonts w:hint="eastAsia" w:ascii="仿宋" w:hAnsi="仿宋" w:eastAsia="仿宋" w:cs="仿宋"/>
          <w:sz w:val="32"/>
          <w:szCs w:val="32"/>
        </w:rPr>
        <w:t>发动机熄火</w:t>
      </w:r>
      <w:r>
        <w:rPr>
          <w:rFonts w:hint="eastAsia" w:ascii="仿宋" w:hAnsi="仿宋" w:eastAsia="仿宋" w:cs="仿宋"/>
          <w:sz w:val="32"/>
          <w:szCs w:val="32"/>
          <w:lang w:eastAsia="zh-CN"/>
        </w:rPr>
        <w:t>扣</w:t>
      </w:r>
      <w:r>
        <w:rPr>
          <w:rFonts w:hint="eastAsia" w:ascii="仿宋" w:hAnsi="仿宋" w:eastAsia="仿宋" w:cs="仿宋"/>
          <w:sz w:val="32"/>
          <w:szCs w:val="32"/>
          <w:lang w:val="en-US" w:eastAsia="zh-CN"/>
        </w:rPr>
        <w:t>5</w:t>
      </w:r>
      <w:r>
        <w:rPr>
          <w:rFonts w:hint="eastAsia" w:ascii="仿宋" w:hAnsi="仿宋" w:eastAsia="仿宋" w:cs="仿宋"/>
          <w:sz w:val="32"/>
          <w:szCs w:val="32"/>
        </w:rPr>
        <w:t>分</w:t>
      </w:r>
      <w:r>
        <w:rPr>
          <w:rFonts w:hint="eastAsia" w:ascii="仿宋" w:hAnsi="仿宋" w:eastAsia="仿宋" w:cs="仿宋"/>
          <w:sz w:val="32"/>
          <w:szCs w:val="32"/>
          <w:lang w:eastAsia="zh-CN"/>
        </w:rPr>
        <w:t>；</w:t>
      </w:r>
    </w:p>
    <w:p>
      <w:pPr>
        <w:numPr>
          <w:ilvl w:val="0"/>
          <w:numId w:val="4"/>
        </w:numPr>
        <w:ind w:left="0" w:leftChars="0" w:firstLine="0" w:firstLineChars="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倒</w:t>
      </w:r>
      <w:r>
        <w:rPr>
          <w:rFonts w:hint="eastAsia" w:ascii="仿宋" w:hAnsi="仿宋" w:eastAsia="仿宋" w:cs="仿宋"/>
          <w:sz w:val="32"/>
          <w:szCs w:val="32"/>
        </w:rPr>
        <w:t>库不入</w:t>
      </w:r>
      <w:r>
        <w:rPr>
          <w:rFonts w:hint="eastAsia" w:ascii="仿宋" w:hAnsi="仿宋" w:eastAsia="仿宋" w:cs="仿宋"/>
          <w:sz w:val="32"/>
          <w:szCs w:val="32"/>
          <w:lang w:eastAsia="zh-CN"/>
        </w:rPr>
        <w:t>扣</w:t>
      </w:r>
      <w:r>
        <w:rPr>
          <w:rFonts w:hint="eastAsia" w:ascii="仿宋" w:hAnsi="仿宋" w:eastAsia="仿宋" w:cs="仿宋"/>
          <w:sz w:val="32"/>
          <w:szCs w:val="32"/>
          <w:lang w:val="en-US" w:eastAsia="zh-CN"/>
        </w:rPr>
        <w:t>5</w:t>
      </w:r>
      <w:r>
        <w:rPr>
          <w:rFonts w:hint="eastAsia" w:ascii="仿宋" w:hAnsi="仿宋" w:eastAsia="仿宋" w:cs="仿宋"/>
          <w:sz w:val="32"/>
          <w:szCs w:val="32"/>
        </w:rPr>
        <w:t>分</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 xml:space="preserve">      4.有刮擦等危险动作不得分。</w:t>
      </w:r>
    </w:p>
    <w:p>
      <w:pPr>
        <w:numPr>
          <w:ilvl w:val="0"/>
          <w:numId w:val="0"/>
        </w:numPr>
        <w:jc w:val="left"/>
        <w:rPr>
          <w:rFonts w:hint="eastAsia" w:ascii="仿宋" w:hAnsi="仿宋" w:eastAsia="仿宋" w:cs="仿宋"/>
          <w:sz w:val="32"/>
          <w:szCs w:val="32"/>
          <w:lang w:val="en-US" w:eastAsia="zh-CN"/>
        </w:rPr>
      </w:pPr>
      <w:r>
        <w:rPr>
          <w:rFonts w:hint="eastAsia" w:ascii="仿宋" w:hAnsi="仿宋" w:eastAsia="仿宋" w:cs="仿宋"/>
          <w:sz w:val="32"/>
          <w:szCs w:val="32"/>
        </w:rPr>
        <w:t>定点停车扣分标准：前杠出中心线</w:t>
      </w:r>
      <w:r>
        <w:rPr>
          <w:rFonts w:hint="eastAsia" w:ascii="仿宋" w:hAnsi="仿宋" w:eastAsia="仿宋" w:cs="仿宋"/>
          <w:sz w:val="32"/>
          <w:szCs w:val="32"/>
          <w:lang w:val="en-US" w:eastAsia="zh-CN"/>
        </w:rPr>
        <w:t>30</w:t>
      </w:r>
      <w:r>
        <w:rPr>
          <w:rFonts w:hint="eastAsia" w:ascii="仿宋" w:hAnsi="仿宋" w:eastAsia="仿宋" w:cs="仿宋"/>
          <w:sz w:val="32"/>
          <w:szCs w:val="32"/>
        </w:rPr>
        <w:t>厘米内或距离中心线</w:t>
      </w:r>
      <w:r>
        <w:rPr>
          <w:rFonts w:hint="eastAsia" w:ascii="仿宋" w:hAnsi="仿宋" w:eastAsia="仿宋" w:cs="仿宋"/>
          <w:sz w:val="32"/>
          <w:szCs w:val="32"/>
          <w:lang w:val="en-US" w:eastAsia="zh-CN"/>
        </w:rPr>
        <w:t>30</w:t>
      </w:r>
      <w:r>
        <w:rPr>
          <w:rFonts w:hint="eastAsia" w:ascii="仿宋" w:hAnsi="仿宋" w:eastAsia="仿宋" w:cs="仿宋"/>
          <w:sz w:val="32"/>
          <w:szCs w:val="32"/>
        </w:rPr>
        <w:t>厘米内为1</w:t>
      </w:r>
      <w:r>
        <w:rPr>
          <w:rFonts w:hint="eastAsia" w:ascii="仿宋" w:hAnsi="仿宋" w:eastAsia="仿宋" w:cs="仿宋"/>
          <w:sz w:val="32"/>
          <w:szCs w:val="32"/>
          <w:lang w:val="en-US" w:eastAsia="zh-CN"/>
        </w:rPr>
        <w:t>0</w:t>
      </w:r>
      <w:r>
        <w:rPr>
          <w:rFonts w:hint="eastAsia" w:ascii="仿宋" w:hAnsi="仿宋" w:eastAsia="仿宋" w:cs="仿宋"/>
          <w:sz w:val="32"/>
          <w:szCs w:val="32"/>
        </w:rPr>
        <w:t>分，如果车辆前杠出记分线或者未到记分线考核不及格，不得分。</w:t>
      </w:r>
      <w:r>
        <w:rPr>
          <w:rFonts w:hint="eastAsia" w:ascii="仿宋" w:hAnsi="仿宋" w:eastAsia="仿宋" w:cs="仿宋"/>
          <w:sz w:val="32"/>
          <w:szCs w:val="32"/>
          <w:lang w:val="en-US" w:eastAsia="zh-CN"/>
        </w:rPr>
        <w:t xml:space="preserve">  </w:t>
      </w:r>
    </w:p>
    <w:p>
      <w:pPr>
        <w:jc w:val="center"/>
        <w:rPr>
          <w:rFonts w:ascii="仿宋" w:hAnsi="仿宋" w:eastAsia="仿宋" w:cs="仿宋"/>
          <w:sz w:val="32"/>
          <w:szCs w:val="32"/>
        </w:rPr>
      </w:pPr>
      <w:r>
        <w:rPr>
          <w:rFonts w:hint="eastAsia" w:ascii="仿宋" w:hAnsi="仿宋" w:eastAsia="仿宋" w:cs="仿宋"/>
          <w:b/>
          <w:bCs/>
          <w:sz w:val="32"/>
          <w:szCs w:val="32"/>
          <w:lang w:eastAsia="zh-CN"/>
        </w:rPr>
        <w:t>小轿</w:t>
      </w:r>
      <w:r>
        <w:rPr>
          <w:rFonts w:hint="eastAsia" w:ascii="仿宋" w:hAnsi="仿宋" w:eastAsia="仿宋" w:cs="仿宋"/>
          <w:b/>
          <w:bCs/>
          <w:sz w:val="32"/>
          <w:szCs w:val="32"/>
        </w:rPr>
        <w:t>车实际操作</w:t>
      </w:r>
    </w:p>
    <w:p>
      <w:pPr>
        <w:ind w:firstLine="320" w:firstLineChars="100"/>
        <w:jc w:val="left"/>
        <w:rPr>
          <w:rFonts w:ascii="仿宋" w:hAnsi="仿宋" w:eastAsia="仿宋" w:cs="仿宋"/>
          <w:sz w:val="32"/>
          <w:szCs w:val="32"/>
        </w:rPr>
      </w:pPr>
      <w:r>
        <w:rPr>
          <w:rFonts w:hint="eastAsia" w:ascii="仿宋" w:hAnsi="仿宋" w:eastAsia="仿宋" w:cs="仿宋"/>
          <w:sz w:val="32"/>
          <w:szCs w:val="32"/>
        </w:rPr>
        <w:t>小轿车实际操作：定点停车和侧方位停车</w:t>
      </w:r>
    </w:p>
    <w:p>
      <w:pPr>
        <w:jc w:val="left"/>
        <w:rPr>
          <w:rFonts w:ascii="仿宋" w:hAnsi="仿宋" w:eastAsia="仿宋" w:cs="仿宋"/>
          <w:sz w:val="32"/>
          <w:szCs w:val="32"/>
        </w:rPr>
      </w:pPr>
      <w:r>
        <w:rPr>
          <w:rFonts w:hint="eastAsia" w:ascii="仿宋" w:hAnsi="仿宋" w:eastAsia="仿宋" w:cs="仿宋"/>
          <w:sz w:val="32"/>
          <w:szCs w:val="32"/>
        </w:rPr>
        <w:drawing>
          <wp:inline distT="0" distB="0" distL="114300" distR="114300">
            <wp:extent cx="5076825" cy="2057400"/>
            <wp:effectExtent l="0" t="0" r="9525" b="0"/>
            <wp:docPr id="2" name="图片 2" descr="3c24df5fe9754affa73c76f5d53b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c24df5fe9754affa73c76f5d53b121"/>
                    <pic:cNvPicPr>
                      <a:picLocks noChangeAspect="1"/>
                    </pic:cNvPicPr>
                  </pic:nvPicPr>
                  <pic:blipFill>
                    <a:blip r:embed="rId5"/>
                    <a:stretch>
                      <a:fillRect/>
                    </a:stretch>
                  </pic:blipFill>
                  <pic:spPr>
                    <a:xfrm>
                      <a:off x="0" y="0"/>
                      <a:ext cx="5076825" cy="2057400"/>
                    </a:xfrm>
                    <a:prstGeom prst="rect">
                      <a:avLst/>
                    </a:prstGeom>
                  </pic:spPr>
                </pic:pic>
              </a:graphicData>
            </a:graphic>
          </wp:inline>
        </w:drawing>
      </w:r>
    </w:p>
    <w:p>
      <w:pPr>
        <w:jc w:val="left"/>
        <w:rPr>
          <w:rFonts w:ascii="仿宋" w:hAnsi="仿宋" w:eastAsia="仿宋" w:cs="仿宋"/>
          <w:sz w:val="32"/>
          <w:szCs w:val="32"/>
        </w:rPr>
      </w:pPr>
      <w:r>
        <w:rPr>
          <w:rFonts w:hint="eastAsia" w:ascii="仿宋" w:hAnsi="仿宋" w:eastAsia="仿宋" w:cs="仿宋"/>
          <w:sz w:val="32"/>
          <w:szCs w:val="32"/>
        </w:rPr>
        <w:t>备注：参赛使用丰田5座客车（4.91×1.8×1.45）；比赛场地车库为2.47米宽、7.62米长。</w:t>
      </w:r>
    </w:p>
    <w:p>
      <w:pPr>
        <w:jc w:val="left"/>
        <w:rPr>
          <w:rFonts w:hint="eastAsia" w:ascii="仿宋" w:hAnsi="仿宋" w:eastAsia="仿宋" w:cs="仿宋"/>
          <w:b/>
          <w:bCs/>
          <w:sz w:val="32"/>
          <w:szCs w:val="32"/>
        </w:rPr>
      </w:pPr>
    </w:p>
    <w:p>
      <w:pPr>
        <w:jc w:val="left"/>
        <w:rPr>
          <w:rFonts w:hint="eastAsia" w:ascii="仿宋" w:hAnsi="仿宋" w:eastAsia="仿宋" w:cs="仿宋"/>
          <w:b/>
          <w:bCs/>
          <w:sz w:val="32"/>
          <w:szCs w:val="32"/>
        </w:rPr>
      </w:pPr>
    </w:p>
    <w:p>
      <w:pPr>
        <w:jc w:val="left"/>
        <w:rPr>
          <w:rFonts w:hint="eastAsia" w:ascii="仿宋" w:hAnsi="仿宋" w:eastAsia="仿宋" w:cs="仿宋"/>
          <w:b/>
          <w:bCs/>
          <w:sz w:val="32"/>
          <w:szCs w:val="32"/>
        </w:rPr>
      </w:pPr>
    </w:p>
    <w:p>
      <w:pPr>
        <w:jc w:val="left"/>
        <w:rPr>
          <w:rFonts w:hint="eastAsia" w:ascii="仿宋" w:hAnsi="仿宋" w:eastAsia="仿宋" w:cs="仿宋"/>
          <w:b/>
          <w:bCs/>
          <w:sz w:val="32"/>
          <w:szCs w:val="32"/>
        </w:rPr>
      </w:pPr>
    </w:p>
    <w:p>
      <w:pPr>
        <w:jc w:val="left"/>
        <w:rPr>
          <w:rFonts w:hint="eastAsia" w:ascii="仿宋" w:hAnsi="仿宋" w:eastAsia="仿宋" w:cs="仿宋"/>
          <w:b/>
          <w:bCs/>
          <w:sz w:val="32"/>
          <w:szCs w:val="32"/>
        </w:rPr>
      </w:pPr>
    </w:p>
    <w:p>
      <w:pPr>
        <w:jc w:val="left"/>
        <w:rPr>
          <w:rFonts w:hint="eastAsia" w:ascii="仿宋" w:hAnsi="仿宋" w:eastAsia="仿宋" w:cs="仿宋"/>
          <w:b/>
          <w:bCs/>
          <w:sz w:val="32"/>
          <w:szCs w:val="32"/>
        </w:rPr>
      </w:pPr>
    </w:p>
    <w:p>
      <w:pPr>
        <w:jc w:val="left"/>
        <w:rPr>
          <w:rFonts w:hint="eastAsia" w:ascii="仿宋" w:hAnsi="仿宋" w:eastAsia="仿宋" w:cs="仿宋"/>
          <w:b/>
          <w:bCs/>
          <w:sz w:val="32"/>
          <w:szCs w:val="32"/>
        </w:rPr>
      </w:pPr>
    </w:p>
    <w:p>
      <w:pPr>
        <w:jc w:val="left"/>
        <w:rPr>
          <w:rFonts w:hint="eastAsia" w:ascii="仿宋" w:hAnsi="仿宋" w:eastAsia="仿宋" w:cs="仿宋"/>
          <w:b/>
          <w:bCs/>
          <w:sz w:val="32"/>
          <w:szCs w:val="32"/>
        </w:rPr>
      </w:pPr>
    </w:p>
    <w:p>
      <w:pPr>
        <w:jc w:val="left"/>
        <w:rPr>
          <w:rFonts w:ascii="仿宋" w:hAnsi="仿宋" w:eastAsia="仿宋" w:cs="仿宋"/>
          <w:sz w:val="32"/>
          <w:szCs w:val="32"/>
        </w:rPr>
      </w:pPr>
      <w:r>
        <w:rPr>
          <w:rFonts w:hint="eastAsia" w:ascii="仿宋" w:hAnsi="仿宋" w:eastAsia="仿宋" w:cs="仿宋"/>
          <w:b/>
          <w:bCs/>
          <w:sz w:val="32"/>
          <w:szCs w:val="32"/>
        </w:rPr>
        <w:t>附件2</w:t>
      </w:r>
    </w:p>
    <w:tbl>
      <w:tblPr>
        <w:tblStyle w:val="4"/>
        <w:tblpPr w:leftFromText="180" w:rightFromText="180" w:vertAnchor="text" w:horzAnchor="page" w:tblpX="1420" w:tblpY="1221"/>
        <w:tblOverlap w:val="never"/>
        <w:tblW w:w="928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722"/>
        <w:gridCol w:w="5027"/>
        <w:gridCol w:w="961"/>
        <w:gridCol w:w="870"/>
        <w:gridCol w:w="7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9285" w:type="dxa"/>
            <w:gridSpan w:val="5"/>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48"/>
                <w:szCs w:val="48"/>
                <w:u w:val="none"/>
              </w:rPr>
            </w:pPr>
            <w:r>
              <w:rPr>
                <w:rFonts w:hint="eastAsia" w:ascii="宋体" w:hAnsi="宋体" w:eastAsia="宋体" w:cs="宋体"/>
                <w:i w:val="0"/>
                <w:iCs w:val="0"/>
                <w:color w:val="000000"/>
                <w:kern w:val="0"/>
                <w:sz w:val="48"/>
                <w:szCs w:val="48"/>
                <w:u w:val="none"/>
                <w:lang w:val="en-US" w:eastAsia="zh-CN" w:bidi="ar"/>
              </w:rPr>
              <w:t>技能比赛评分表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928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驾驶员姓名：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w:t>
            </w:r>
          </w:p>
        </w:tc>
        <w:tc>
          <w:tcPr>
            <w:tcW w:w="5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评分标准</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分项 总分</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分项得分</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2" w:hRule="atLeast"/>
        </w:trPr>
        <w:tc>
          <w:tcPr>
            <w:tcW w:w="172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行驶实际操作   （总分50）</w:t>
            </w:r>
          </w:p>
        </w:tc>
        <w:tc>
          <w:tcPr>
            <w:tcW w:w="5027"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上车前未进行安全检查</w:t>
            </w:r>
          </w:p>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上车后未检查乘客安全带</w:t>
            </w:r>
          </w:p>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上车后未使用文明用语三句话</w:t>
            </w:r>
          </w:p>
        </w:tc>
        <w:tc>
          <w:tcPr>
            <w:tcW w:w="961"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10</w:t>
            </w:r>
          </w:p>
        </w:tc>
        <w:tc>
          <w:tcPr>
            <w:tcW w:w="870" w:type="dxa"/>
            <w:vMerge w:val="restart"/>
            <w:tcBorders>
              <w:top w:val="single" w:color="000000" w:sz="4" w:space="0"/>
              <w:left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7" w:hRule="atLeast"/>
        </w:trPr>
        <w:tc>
          <w:tcPr>
            <w:tcW w:w="1722"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5027" w:type="dxa"/>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行车时未合理使用转向灯</w:t>
            </w:r>
          </w:p>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行车时未遵守校园时速要求</w:t>
            </w:r>
          </w:p>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行车时未按规靠右行驶</w:t>
            </w:r>
          </w:p>
        </w:tc>
        <w:tc>
          <w:tcPr>
            <w:tcW w:w="961" w:type="dxa"/>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w:t>
            </w:r>
          </w:p>
        </w:tc>
        <w:tc>
          <w:tcPr>
            <w:tcW w:w="870" w:type="dxa"/>
            <w:tcBorders>
              <w:top w:val="single" w:color="000000" w:sz="4" w:space="0"/>
              <w:left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5" w:hRule="atLeast"/>
        </w:trPr>
        <w:tc>
          <w:tcPr>
            <w:tcW w:w="1722"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5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乘客根据服务、乘车体验情况</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1722"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5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行车时遇突发状况，未按流程处理或处理不当</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20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trPr>
        <w:tc>
          <w:tcPr>
            <w:tcW w:w="1722"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5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有严重违反安全规定行为</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不得分</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72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倒车入库   定点停车       （总分30）</w:t>
            </w:r>
          </w:p>
        </w:tc>
        <w:tc>
          <w:tcPr>
            <w:tcW w:w="5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车身出线</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1722"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5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发动机熄火</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722"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5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倒库不入</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4" w:hRule="atLeast"/>
        </w:trPr>
        <w:tc>
          <w:tcPr>
            <w:tcW w:w="1722"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5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有刮擦等危险动作或两次不入库</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不得分</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9" w:hRule="atLeast"/>
        </w:trPr>
        <w:tc>
          <w:tcPr>
            <w:tcW w:w="1722"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5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前杠出中心线30厘米内或                距离中心线30厘米内</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1722"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5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车辆前杠出记分线或者未到记分线</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不得分</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trPr>
        <w:tc>
          <w:tcPr>
            <w:tcW w:w="17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坡道起步       （总分20）</w:t>
            </w:r>
          </w:p>
        </w:tc>
        <w:tc>
          <w:tcPr>
            <w:tcW w:w="5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车身严重抖动</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 w:hRule="atLeast"/>
        </w:trPr>
        <w:tc>
          <w:tcPr>
            <w:tcW w:w="17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5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发动机熄火</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5" w:hRule="atLeast"/>
        </w:trPr>
        <w:tc>
          <w:tcPr>
            <w:tcW w:w="17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5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停车后溜</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总分</w:t>
            </w:r>
          </w:p>
        </w:tc>
        <w:tc>
          <w:tcPr>
            <w:tcW w:w="5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r>
    </w:tbl>
    <w:p>
      <w:pPr>
        <w:rPr>
          <w:rFonts w:ascii="仿宋" w:hAnsi="仿宋" w:eastAsia="仿宋" w:cs="仿宋"/>
          <w:sz w:val="32"/>
          <w:szCs w:val="32"/>
        </w:rPr>
      </w:pPr>
    </w:p>
    <w:p>
      <w:pPr>
        <w:rPr>
          <w:rFonts w:ascii="仿宋" w:hAnsi="仿宋" w:eastAsia="仿宋" w:cs="仿宋"/>
          <w:b/>
          <w:bCs/>
          <w:sz w:val="32"/>
          <w:szCs w:val="32"/>
        </w:rPr>
      </w:pPr>
      <w:r>
        <w:rPr>
          <w:rFonts w:hint="eastAsia" w:ascii="仿宋" w:hAnsi="仿宋" w:eastAsia="仿宋" w:cs="仿宋"/>
          <w:b/>
          <w:bCs/>
          <w:sz w:val="32"/>
          <w:szCs w:val="32"/>
        </w:rPr>
        <w:t>附件3</w:t>
      </w:r>
    </w:p>
    <w:p>
      <w:pPr>
        <w:numPr>
          <w:ilvl w:val="0"/>
          <w:numId w:val="5"/>
        </w:numPr>
        <w:rPr>
          <w:rFonts w:ascii="仿宋" w:hAnsi="仿宋" w:eastAsia="仿宋" w:cs="仿宋"/>
          <w:sz w:val="32"/>
          <w:szCs w:val="32"/>
        </w:rPr>
      </w:pPr>
      <w:r>
        <w:rPr>
          <w:rFonts w:hint="eastAsia" w:ascii="仿宋" w:hAnsi="仿宋" w:eastAsia="仿宋" w:cs="仿宋"/>
          <w:sz w:val="32"/>
          <w:szCs w:val="32"/>
        </w:rPr>
        <w:t>设备准备</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680"/>
        <w:gridCol w:w="3885"/>
        <w:gridCol w:w="1110"/>
        <w:gridCol w:w="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pPr>
              <w:jc w:val="center"/>
              <w:rPr>
                <w:rFonts w:ascii="仿宋" w:hAnsi="仿宋" w:eastAsia="仿宋" w:cs="仿宋"/>
                <w:sz w:val="32"/>
                <w:szCs w:val="32"/>
              </w:rPr>
            </w:pPr>
            <w:r>
              <w:rPr>
                <w:rFonts w:hint="eastAsia" w:ascii="仿宋" w:hAnsi="仿宋" w:eastAsia="仿宋" w:cs="仿宋"/>
                <w:sz w:val="32"/>
                <w:szCs w:val="32"/>
              </w:rPr>
              <w:t>序号</w:t>
            </w:r>
          </w:p>
        </w:tc>
        <w:tc>
          <w:tcPr>
            <w:tcW w:w="1680" w:type="dxa"/>
          </w:tcPr>
          <w:p>
            <w:pPr>
              <w:jc w:val="center"/>
              <w:rPr>
                <w:rFonts w:ascii="仿宋" w:hAnsi="仿宋" w:eastAsia="仿宋" w:cs="仿宋"/>
                <w:sz w:val="32"/>
                <w:szCs w:val="32"/>
              </w:rPr>
            </w:pPr>
            <w:r>
              <w:rPr>
                <w:rFonts w:hint="eastAsia" w:ascii="仿宋" w:hAnsi="仿宋" w:eastAsia="仿宋" w:cs="仿宋"/>
                <w:sz w:val="32"/>
                <w:szCs w:val="32"/>
              </w:rPr>
              <w:t>比赛车辆</w:t>
            </w:r>
          </w:p>
        </w:tc>
        <w:tc>
          <w:tcPr>
            <w:tcW w:w="3885" w:type="dxa"/>
          </w:tcPr>
          <w:p>
            <w:pPr>
              <w:jc w:val="center"/>
              <w:rPr>
                <w:rFonts w:ascii="仿宋" w:hAnsi="仿宋" w:eastAsia="仿宋" w:cs="仿宋"/>
                <w:sz w:val="32"/>
                <w:szCs w:val="32"/>
              </w:rPr>
            </w:pPr>
            <w:r>
              <w:rPr>
                <w:rFonts w:hint="eastAsia" w:ascii="仿宋" w:hAnsi="仿宋" w:eastAsia="仿宋" w:cs="仿宋"/>
                <w:sz w:val="32"/>
                <w:szCs w:val="32"/>
              </w:rPr>
              <w:t>外廓尺寸</w:t>
            </w:r>
          </w:p>
        </w:tc>
        <w:tc>
          <w:tcPr>
            <w:tcW w:w="1110" w:type="dxa"/>
          </w:tcPr>
          <w:p>
            <w:pPr>
              <w:jc w:val="center"/>
              <w:rPr>
                <w:rFonts w:ascii="仿宋" w:hAnsi="仿宋" w:eastAsia="仿宋" w:cs="仿宋"/>
                <w:sz w:val="32"/>
                <w:szCs w:val="32"/>
              </w:rPr>
            </w:pPr>
            <w:r>
              <w:rPr>
                <w:rFonts w:hint="eastAsia" w:ascii="仿宋" w:hAnsi="仿宋" w:eastAsia="仿宋" w:cs="仿宋"/>
                <w:sz w:val="32"/>
                <w:szCs w:val="32"/>
              </w:rPr>
              <w:t>数量</w:t>
            </w:r>
          </w:p>
        </w:tc>
        <w:tc>
          <w:tcPr>
            <w:tcW w:w="901" w:type="dxa"/>
          </w:tcPr>
          <w:p>
            <w:pPr>
              <w:jc w:val="center"/>
              <w:rPr>
                <w:rFonts w:ascii="仿宋" w:hAnsi="仿宋" w:eastAsia="仿宋" w:cs="仿宋"/>
                <w:sz w:val="32"/>
                <w:szCs w:val="32"/>
              </w:rPr>
            </w:pPr>
            <w:r>
              <w:rPr>
                <w:rFonts w:hint="eastAsia" w:ascii="仿宋" w:hAnsi="仿宋" w:eastAsia="仿宋" w:cs="仿宋"/>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pPr>
              <w:jc w:val="center"/>
              <w:rPr>
                <w:rFonts w:ascii="仿宋" w:hAnsi="仿宋" w:eastAsia="仿宋" w:cs="仿宋"/>
                <w:sz w:val="32"/>
                <w:szCs w:val="32"/>
              </w:rPr>
            </w:pPr>
            <w:r>
              <w:rPr>
                <w:rFonts w:hint="eastAsia" w:ascii="仿宋" w:hAnsi="仿宋" w:eastAsia="仿宋" w:cs="仿宋"/>
                <w:sz w:val="32"/>
                <w:szCs w:val="32"/>
              </w:rPr>
              <w:t>1</w:t>
            </w:r>
          </w:p>
        </w:tc>
        <w:tc>
          <w:tcPr>
            <w:tcW w:w="1680" w:type="dxa"/>
          </w:tcPr>
          <w:p>
            <w:pPr>
              <w:jc w:val="center"/>
              <w:rPr>
                <w:rFonts w:ascii="仿宋" w:hAnsi="仿宋" w:eastAsia="仿宋" w:cs="仿宋"/>
                <w:sz w:val="32"/>
                <w:szCs w:val="32"/>
              </w:rPr>
            </w:pPr>
            <w:r>
              <w:rPr>
                <w:rFonts w:hint="eastAsia" w:ascii="仿宋" w:hAnsi="仿宋" w:eastAsia="仿宋" w:cs="仿宋"/>
                <w:sz w:val="32"/>
                <w:szCs w:val="32"/>
              </w:rPr>
              <w:t>金旅48座</w:t>
            </w:r>
          </w:p>
        </w:tc>
        <w:tc>
          <w:tcPr>
            <w:tcW w:w="3885" w:type="dxa"/>
          </w:tcPr>
          <w:p>
            <w:pPr>
              <w:jc w:val="center"/>
              <w:rPr>
                <w:rFonts w:ascii="仿宋" w:hAnsi="仿宋" w:eastAsia="仿宋" w:cs="仿宋"/>
                <w:sz w:val="32"/>
                <w:szCs w:val="32"/>
              </w:rPr>
            </w:pPr>
            <w:r>
              <w:rPr>
                <w:rFonts w:hint="eastAsia" w:ascii="仿宋" w:hAnsi="仿宋" w:eastAsia="仿宋" w:cs="仿宋"/>
                <w:sz w:val="32"/>
                <w:szCs w:val="32"/>
              </w:rPr>
              <w:t>10.99×2.5×3.6</w:t>
            </w:r>
          </w:p>
        </w:tc>
        <w:tc>
          <w:tcPr>
            <w:tcW w:w="1110" w:type="dxa"/>
          </w:tcPr>
          <w:p>
            <w:pPr>
              <w:jc w:val="center"/>
              <w:rPr>
                <w:rFonts w:ascii="仿宋" w:hAnsi="仿宋" w:eastAsia="仿宋" w:cs="仿宋"/>
                <w:sz w:val="32"/>
                <w:szCs w:val="32"/>
              </w:rPr>
            </w:pPr>
            <w:r>
              <w:rPr>
                <w:rFonts w:hint="eastAsia" w:ascii="仿宋" w:hAnsi="仿宋" w:eastAsia="仿宋" w:cs="仿宋"/>
                <w:sz w:val="32"/>
                <w:szCs w:val="32"/>
              </w:rPr>
              <w:t>1</w:t>
            </w:r>
          </w:p>
        </w:tc>
        <w:tc>
          <w:tcPr>
            <w:tcW w:w="901" w:type="dxa"/>
          </w:tcPr>
          <w:p>
            <w:pPr>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pPr>
              <w:jc w:val="center"/>
              <w:rPr>
                <w:rFonts w:ascii="仿宋" w:hAnsi="仿宋" w:eastAsia="仿宋" w:cs="仿宋"/>
                <w:sz w:val="32"/>
                <w:szCs w:val="32"/>
              </w:rPr>
            </w:pPr>
            <w:r>
              <w:rPr>
                <w:rFonts w:hint="eastAsia" w:ascii="仿宋" w:hAnsi="仿宋" w:eastAsia="仿宋" w:cs="仿宋"/>
                <w:sz w:val="32"/>
                <w:szCs w:val="32"/>
              </w:rPr>
              <w:t>2</w:t>
            </w:r>
          </w:p>
        </w:tc>
        <w:tc>
          <w:tcPr>
            <w:tcW w:w="1680" w:type="dxa"/>
          </w:tcPr>
          <w:p>
            <w:pPr>
              <w:jc w:val="center"/>
              <w:rPr>
                <w:rFonts w:ascii="仿宋" w:hAnsi="仿宋" w:eastAsia="仿宋" w:cs="仿宋"/>
                <w:sz w:val="32"/>
                <w:szCs w:val="32"/>
              </w:rPr>
            </w:pPr>
            <w:r>
              <w:rPr>
                <w:rFonts w:hint="eastAsia" w:ascii="仿宋" w:hAnsi="仿宋" w:eastAsia="仿宋" w:cs="仿宋"/>
                <w:sz w:val="32"/>
                <w:szCs w:val="32"/>
              </w:rPr>
              <w:t>丰田5座</w:t>
            </w:r>
          </w:p>
        </w:tc>
        <w:tc>
          <w:tcPr>
            <w:tcW w:w="3885" w:type="dxa"/>
          </w:tcPr>
          <w:p>
            <w:pPr>
              <w:jc w:val="center"/>
              <w:rPr>
                <w:rFonts w:ascii="仿宋" w:hAnsi="仿宋" w:eastAsia="仿宋" w:cs="仿宋"/>
                <w:sz w:val="32"/>
                <w:szCs w:val="32"/>
              </w:rPr>
            </w:pPr>
            <w:r>
              <w:rPr>
                <w:rFonts w:hint="eastAsia" w:ascii="仿宋" w:hAnsi="仿宋" w:eastAsia="仿宋" w:cs="仿宋"/>
                <w:sz w:val="32"/>
                <w:szCs w:val="32"/>
              </w:rPr>
              <w:t>4.91×1.8×1.45</w:t>
            </w:r>
          </w:p>
        </w:tc>
        <w:tc>
          <w:tcPr>
            <w:tcW w:w="1110" w:type="dxa"/>
          </w:tcPr>
          <w:p>
            <w:pPr>
              <w:jc w:val="center"/>
              <w:rPr>
                <w:rFonts w:ascii="仿宋" w:hAnsi="仿宋" w:eastAsia="仿宋" w:cs="仿宋"/>
                <w:sz w:val="32"/>
                <w:szCs w:val="32"/>
              </w:rPr>
            </w:pPr>
            <w:r>
              <w:rPr>
                <w:rFonts w:hint="eastAsia" w:ascii="仿宋" w:hAnsi="仿宋" w:eastAsia="仿宋" w:cs="仿宋"/>
                <w:sz w:val="32"/>
                <w:szCs w:val="32"/>
              </w:rPr>
              <w:t>1</w:t>
            </w:r>
          </w:p>
        </w:tc>
        <w:tc>
          <w:tcPr>
            <w:tcW w:w="901" w:type="dxa"/>
          </w:tcPr>
          <w:p>
            <w:pPr>
              <w:jc w:val="center"/>
              <w:rPr>
                <w:rFonts w:ascii="仿宋" w:hAnsi="仿宋" w:eastAsia="仿宋" w:cs="仿宋"/>
                <w:sz w:val="32"/>
                <w:szCs w:val="32"/>
              </w:rPr>
            </w:pPr>
          </w:p>
        </w:tc>
      </w:tr>
    </w:tbl>
    <w:p>
      <w:pPr>
        <w:rPr>
          <w:rFonts w:ascii="仿宋" w:hAnsi="仿宋" w:eastAsia="仿宋" w:cs="仿宋"/>
          <w:sz w:val="32"/>
          <w:szCs w:val="32"/>
        </w:rPr>
      </w:pPr>
      <w:r>
        <w:rPr>
          <w:rFonts w:hint="eastAsia" w:ascii="仿宋" w:hAnsi="仿宋" w:eastAsia="仿宋" w:cs="仿宋"/>
          <w:sz w:val="32"/>
          <w:szCs w:val="32"/>
        </w:rPr>
        <w:t>2.工具准备</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1680"/>
        <w:gridCol w:w="3870"/>
        <w:gridCol w:w="1080"/>
        <w:gridCol w:w="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jc w:val="center"/>
              <w:rPr>
                <w:rFonts w:ascii="仿宋" w:hAnsi="仿宋" w:eastAsia="仿宋" w:cs="仿宋"/>
                <w:sz w:val="32"/>
                <w:szCs w:val="32"/>
              </w:rPr>
            </w:pPr>
            <w:r>
              <w:rPr>
                <w:rFonts w:hint="eastAsia" w:ascii="仿宋" w:hAnsi="仿宋" w:eastAsia="仿宋" w:cs="仿宋"/>
                <w:sz w:val="32"/>
                <w:szCs w:val="32"/>
              </w:rPr>
              <w:t>序号</w:t>
            </w:r>
          </w:p>
        </w:tc>
        <w:tc>
          <w:tcPr>
            <w:tcW w:w="1680" w:type="dxa"/>
          </w:tcPr>
          <w:p>
            <w:pPr>
              <w:jc w:val="center"/>
              <w:rPr>
                <w:rFonts w:ascii="仿宋" w:hAnsi="仿宋" w:eastAsia="仿宋" w:cs="仿宋"/>
                <w:sz w:val="32"/>
                <w:szCs w:val="32"/>
              </w:rPr>
            </w:pPr>
            <w:r>
              <w:rPr>
                <w:rFonts w:hint="eastAsia" w:ascii="仿宋" w:hAnsi="仿宋" w:eastAsia="仿宋" w:cs="仿宋"/>
                <w:sz w:val="32"/>
                <w:szCs w:val="32"/>
              </w:rPr>
              <w:t>名  称</w:t>
            </w:r>
          </w:p>
        </w:tc>
        <w:tc>
          <w:tcPr>
            <w:tcW w:w="3870" w:type="dxa"/>
          </w:tcPr>
          <w:p>
            <w:pPr>
              <w:jc w:val="center"/>
              <w:rPr>
                <w:rFonts w:ascii="仿宋" w:hAnsi="仿宋" w:eastAsia="仿宋" w:cs="仿宋"/>
                <w:sz w:val="32"/>
                <w:szCs w:val="32"/>
              </w:rPr>
            </w:pPr>
            <w:r>
              <w:rPr>
                <w:rFonts w:hint="eastAsia" w:ascii="仿宋" w:hAnsi="仿宋" w:eastAsia="仿宋" w:cs="仿宋"/>
                <w:sz w:val="32"/>
                <w:szCs w:val="32"/>
              </w:rPr>
              <w:t>规格</w:t>
            </w:r>
          </w:p>
        </w:tc>
        <w:tc>
          <w:tcPr>
            <w:tcW w:w="1080" w:type="dxa"/>
          </w:tcPr>
          <w:p>
            <w:pPr>
              <w:jc w:val="center"/>
              <w:rPr>
                <w:rFonts w:ascii="仿宋" w:hAnsi="仿宋" w:eastAsia="仿宋" w:cs="仿宋"/>
                <w:sz w:val="32"/>
                <w:szCs w:val="32"/>
              </w:rPr>
            </w:pPr>
            <w:r>
              <w:rPr>
                <w:rFonts w:hint="eastAsia" w:ascii="仿宋" w:hAnsi="仿宋" w:eastAsia="仿宋" w:cs="仿宋"/>
                <w:sz w:val="32"/>
                <w:szCs w:val="32"/>
              </w:rPr>
              <w:t>数量</w:t>
            </w:r>
          </w:p>
        </w:tc>
        <w:tc>
          <w:tcPr>
            <w:tcW w:w="931" w:type="dxa"/>
          </w:tcPr>
          <w:p>
            <w:pPr>
              <w:jc w:val="center"/>
              <w:rPr>
                <w:rFonts w:ascii="仿宋" w:hAnsi="仿宋" w:eastAsia="仿宋" w:cs="仿宋"/>
                <w:sz w:val="32"/>
                <w:szCs w:val="32"/>
              </w:rPr>
            </w:pPr>
            <w:r>
              <w:rPr>
                <w:rFonts w:hint="eastAsia" w:ascii="仿宋" w:hAnsi="仿宋" w:eastAsia="仿宋" w:cs="仿宋"/>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jc w:val="center"/>
              <w:rPr>
                <w:rFonts w:ascii="仿宋" w:hAnsi="仿宋" w:eastAsia="仿宋" w:cs="仿宋"/>
                <w:sz w:val="32"/>
                <w:szCs w:val="32"/>
              </w:rPr>
            </w:pPr>
            <w:r>
              <w:rPr>
                <w:rFonts w:hint="eastAsia" w:ascii="仿宋" w:hAnsi="仿宋" w:eastAsia="仿宋" w:cs="仿宋"/>
                <w:sz w:val="32"/>
                <w:szCs w:val="32"/>
              </w:rPr>
              <w:t>1</w:t>
            </w:r>
          </w:p>
        </w:tc>
        <w:tc>
          <w:tcPr>
            <w:tcW w:w="1680" w:type="dxa"/>
          </w:tcPr>
          <w:p>
            <w:pPr>
              <w:jc w:val="center"/>
              <w:rPr>
                <w:rFonts w:ascii="仿宋" w:hAnsi="仿宋" w:eastAsia="仿宋" w:cs="仿宋"/>
                <w:sz w:val="32"/>
                <w:szCs w:val="32"/>
              </w:rPr>
            </w:pPr>
            <w:r>
              <w:rPr>
                <w:rFonts w:hint="eastAsia" w:ascii="仿宋" w:hAnsi="仿宋" w:eastAsia="仿宋" w:cs="仿宋"/>
                <w:sz w:val="32"/>
                <w:szCs w:val="32"/>
              </w:rPr>
              <w:t>秒表</w:t>
            </w:r>
          </w:p>
        </w:tc>
        <w:tc>
          <w:tcPr>
            <w:tcW w:w="3870" w:type="dxa"/>
          </w:tcPr>
          <w:p>
            <w:pPr>
              <w:jc w:val="center"/>
              <w:rPr>
                <w:rFonts w:ascii="仿宋" w:hAnsi="仿宋" w:eastAsia="仿宋" w:cs="仿宋"/>
                <w:sz w:val="32"/>
                <w:szCs w:val="32"/>
              </w:rPr>
            </w:pPr>
          </w:p>
        </w:tc>
        <w:tc>
          <w:tcPr>
            <w:tcW w:w="1080" w:type="dxa"/>
          </w:tcPr>
          <w:p>
            <w:pPr>
              <w:jc w:val="center"/>
              <w:rPr>
                <w:rFonts w:ascii="仿宋" w:hAnsi="仿宋" w:eastAsia="仿宋" w:cs="仿宋"/>
                <w:sz w:val="32"/>
                <w:szCs w:val="32"/>
              </w:rPr>
            </w:pPr>
            <w:r>
              <w:rPr>
                <w:rFonts w:hint="eastAsia" w:ascii="仿宋" w:hAnsi="仿宋" w:eastAsia="仿宋" w:cs="仿宋"/>
                <w:sz w:val="32"/>
                <w:szCs w:val="32"/>
              </w:rPr>
              <w:t>3</w:t>
            </w:r>
          </w:p>
        </w:tc>
        <w:tc>
          <w:tcPr>
            <w:tcW w:w="931" w:type="dxa"/>
          </w:tcPr>
          <w:p>
            <w:pPr>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jc w:val="center"/>
              <w:rPr>
                <w:rFonts w:ascii="仿宋" w:hAnsi="仿宋" w:eastAsia="仿宋" w:cs="仿宋"/>
                <w:sz w:val="32"/>
                <w:szCs w:val="32"/>
              </w:rPr>
            </w:pPr>
            <w:r>
              <w:rPr>
                <w:rFonts w:hint="eastAsia" w:ascii="仿宋" w:hAnsi="仿宋" w:eastAsia="仿宋" w:cs="仿宋"/>
                <w:sz w:val="32"/>
                <w:szCs w:val="32"/>
              </w:rPr>
              <w:t>2</w:t>
            </w:r>
          </w:p>
        </w:tc>
        <w:tc>
          <w:tcPr>
            <w:tcW w:w="1680" w:type="dxa"/>
          </w:tcPr>
          <w:p>
            <w:pPr>
              <w:jc w:val="center"/>
              <w:rPr>
                <w:rFonts w:ascii="仿宋" w:hAnsi="仿宋" w:eastAsia="仿宋" w:cs="仿宋"/>
                <w:sz w:val="32"/>
                <w:szCs w:val="32"/>
              </w:rPr>
            </w:pPr>
            <w:r>
              <w:rPr>
                <w:rFonts w:hint="eastAsia" w:ascii="仿宋" w:hAnsi="仿宋" w:eastAsia="仿宋" w:cs="仿宋"/>
                <w:sz w:val="32"/>
                <w:szCs w:val="32"/>
              </w:rPr>
              <w:t>皮尺</w:t>
            </w:r>
          </w:p>
        </w:tc>
        <w:tc>
          <w:tcPr>
            <w:tcW w:w="3870" w:type="dxa"/>
          </w:tcPr>
          <w:p>
            <w:pPr>
              <w:jc w:val="center"/>
              <w:rPr>
                <w:rFonts w:ascii="仿宋" w:hAnsi="仿宋" w:eastAsia="仿宋" w:cs="仿宋"/>
                <w:sz w:val="32"/>
                <w:szCs w:val="32"/>
              </w:rPr>
            </w:pPr>
          </w:p>
        </w:tc>
        <w:tc>
          <w:tcPr>
            <w:tcW w:w="1080" w:type="dxa"/>
          </w:tcPr>
          <w:p>
            <w:pPr>
              <w:jc w:val="center"/>
              <w:rPr>
                <w:rFonts w:ascii="仿宋" w:hAnsi="仿宋" w:eastAsia="仿宋" w:cs="仿宋"/>
                <w:sz w:val="32"/>
                <w:szCs w:val="32"/>
              </w:rPr>
            </w:pPr>
            <w:r>
              <w:rPr>
                <w:rFonts w:hint="eastAsia" w:ascii="仿宋" w:hAnsi="仿宋" w:eastAsia="仿宋" w:cs="仿宋"/>
                <w:sz w:val="32"/>
                <w:szCs w:val="32"/>
              </w:rPr>
              <w:t>2</w:t>
            </w:r>
          </w:p>
        </w:tc>
        <w:tc>
          <w:tcPr>
            <w:tcW w:w="931" w:type="dxa"/>
          </w:tcPr>
          <w:p>
            <w:pPr>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jc w:val="center"/>
              <w:rPr>
                <w:rFonts w:ascii="仿宋" w:hAnsi="仿宋" w:eastAsia="仿宋" w:cs="仿宋"/>
                <w:sz w:val="32"/>
                <w:szCs w:val="32"/>
              </w:rPr>
            </w:pPr>
            <w:r>
              <w:rPr>
                <w:rFonts w:hint="eastAsia" w:ascii="仿宋" w:hAnsi="仿宋" w:eastAsia="仿宋" w:cs="仿宋"/>
                <w:sz w:val="32"/>
                <w:szCs w:val="32"/>
              </w:rPr>
              <w:t>3</w:t>
            </w:r>
          </w:p>
        </w:tc>
        <w:tc>
          <w:tcPr>
            <w:tcW w:w="1680" w:type="dxa"/>
          </w:tcPr>
          <w:p>
            <w:pPr>
              <w:jc w:val="center"/>
              <w:rPr>
                <w:rFonts w:ascii="仿宋" w:hAnsi="仿宋" w:eastAsia="仿宋" w:cs="仿宋"/>
                <w:sz w:val="32"/>
                <w:szCs w:val="32"/>
              </w:rPr>
            </w:pPr>
            <w:r>
              <w:rPr>
                <w:rFonts w:hint="eastAsia" w:ascii="仿宋" w:hAnsi="仿宋" w:eastAsia="仿宋" w:cs="仿宋"/>
                <w:sz w:val="32"/>
                <w:szCs w:val="32"/>
              </w:rPr>
              <w:t>地贴指示</w:t>
            </w:r>
          </w:p>
        </w:tc>
        <w:tc>
          <w:tcPr>
            <w:tcW w:w="3870" w:type="dxa"/>
          </w:tcPr>
          <w:p>
            <w:pPr>
              <w:jc w:val="center"/>
              <w:rPr>
                <w:rFonts w:ascii="仿宋" w:hAnsi="仿宋" w:eastAsia="仿宋" w:cs="仿宋"/>
                <w:sz w:val="32"/>
                <w:szCs w:val="32"/>
              </w:rPr>
            </w:pPr>
          </w:p>
        </w:tc>
        <w:tc>
          <w:tcPr>
            <w:tcW w:w="1080" w:type="dxa"/>
          </w:tcPr>
          <w:p>
            <w:pPr>
              <w:jc w:val="center"/>
              <w:rPr>
                <w:rFonts w:ascii="仿宋" w:hAnsi="仿宋" w:eastAsia="仿宋" w:cs="仿宋"/>
                <w:sz w:val="32"/>
                <w:szCs w:val="32"/>
              </w:rPr>
            </w:pPr>
            <w:r>
              <w:rPr>
                <w:rFonts w:hint="eastAsia" w:ascii="仿宋" w:hAnsi="仿宋" w:eastAsia="仿宋" w:cs="仿宋"/>
                <w:sz w:val="32"/>
                <w:szCs w:val="32"/>
              </w:rPr>
              <w:t>若干</w:t>
            </w:r>
          </w:p>
        </w:tc>
        <w:tc>
          <w:tcPr>
            <w:tcW w:w="931" w:type="dxa"/>
          </w:tcPr>
          <w:p>
            <w:pPr>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jc w:val="center"/>
              <w:rPr>
                <w:rFonts w:ascii="仿宋" w:hAnsi="仿宋" w:eastAsia="仿宋" w:cs="仿宋"/>
                <w:sz w:val="32"/>
                <w:szCs w:val="32"/>
              </w:rPr>
            </w:pPr>
            <w:r>
              <w:rPr>
                <w:rFonts w:hint="eastAsia" w:ascii="仿宋" w:hAnsi="仿宋" w:eastAsia="仿宋" w:cs="仿宋"/>
                <w:sz w:val="32"/>
                <w:szCs w:val="32"/>
              </w:rPr>
              <w:t>4</w:t>
            </w:r>
          </w:p>
        </w:tc>
        <w:tc>
          <w:tcPr>
            <w:tcW w:w="1680" w:type="dxa"/>
          </w:tcPr>
          <w:p>
            <w:pPr>
              <w:jc w:val="center"/>
              <w:rPr>
                <w:rFonts w:ascii="仿宋" w:hAnsi="仿宋" w:eastAsia="仿宋" w:cs="仿宋"/>
                <w:sz w:val="32"/>
                <w:szCs w:val="32"/>
              </w:rPr>
            </w:pPr>
            <w:r>
              <w:rPr>
                <w:rFonts w:hint="eastAsia" w:ascii="仿宋" w:hAnsi="仿宋" w:eastAsia="仿宋" w:cs="仿宋"/>
                <w:sz w:val="32"/>
                <w:szCs w:val="32"/>
              </w:rPr>
              <w:t>地贴标线</w:t>
            </w:r>
          </w:p>
        </w:tc>
        <w:tc>
          <w:tcPr>
            <w:tcW w:w="3870" w:type="dxa"/>
          </w:tcPr>
          <w:p>
            <w:pPr>
              <w:jc w:val="center"/>
              <w:rPr>
                <w:rFonts w:ascii="仿宋" w:hAnsi="仿宋" w:eastAsia="仿宋" w:cs="仿宋"/>
                <w:sz w:val="32"/>
                <w:szCs w:val="32"/>
              </w:rPr>
            </w:pPr>
          </w:p>
        </w:tc>
        <w:tc>
          <w:tcPr>
            <w:tcW w:w="1080" w:type="dxa"/>
          </w:tcPr>
          <w:p>
            <w:pPr>
              <w:jc w:val="center"/>
              <w:rPr>
                <w:rFonts w:ascii="仿宋" w:hAnsi="仿宋" w:eastAsia="仿宋" w:cs="仿宋"/>
                <w:sz w:val="32"/>
                <w:szCs w:val="32"/>
              </w:rPr>
            </w:pPr>
            <w:r>
              <w:rPr>
                <w:rFonts w:hint="eastAsia" w:ascii="仿宋" w:hAnsi="仿宋" w:eastAsia="仿宋" w:cs="仿宋"/>
                <w:sz w:val="32"/>
                <w:szCs w:val="32"/>
              </w:rPr>
              <w:t>若干</w:t>
            </w:r>
          </w:p>
        </w:tc>
        <w:tc>
          <w:tcPr>
            <w:tcW w:w="931" w:type="dxa"/>
          </w:tcPr>
          <w:p>
            <w:pPr>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jc w:val="center"/>
              <w:rPr>
                <w:rFonts w:ascii="仿宋" w:hAnsi="仿宋" w:eastAsia="仿宋" w:cs="仿宋"/>
                <w:sz w:val="32"/>
                <w:szCs w:val="32"/>
              </w:rPr>
            </w:pPr>
            <w:r>
              <w:rPr>
                <w:rFonts w:hint="eastAsia" w:ascii="仿宋" w:hAnsi="仿宋" w:eastAsia="仿宋" w:cs="仿宋"/>
                <w:sz w:val="32"/>
                <w:szCs w:val="32"/>
              </w:rPr>
              <w:t>5</w:t>
            </w:r>
          </w:p>
        </w:tc>
        <w:tc>
          <w:tcPr>
            <w:tcW w:w="1680" w:type="dxa"/>
          </w:tcPr>
          <w:p>
            <w:pPr>
              <w:jc w:val="center"/>
              <w:rPr>
                <w:rFonts w:ascii="仿宋" w:hAnsi="仿宋" w:eastAsia="仿宋" w:cs="仿宋"/>
                <w:sz w:val="32"/>
                <w:szCs w:val="32"/>
              </w:rPr>
            </w:pPr>
            <w:r>
              <w:rPr>
                <w:rFonts w:hint="eastAsia" w:ascii="仿宋" w:hAnsi="仿宋" w:eastAsia="仿宋" w:cs="仿宋"/>
                <w:sz w:val="32"/>
                <w:szCs w:val="32"/>
              </w:rPr>
              <w:t>胶带纸</w:t>
            </w:r>
          </w:p>
        </w:tc>
        <w:tc>
          <w:tcPr>
            <w:tcW w:w="3870" w:type="dxa"/>
          </w:tcPr>
          <w:p>
            <w:pPr>
              <w:jc w:val="center"/>
              <w:rPr>
                <w:rFonts w:ascii="仿宋" w:hAnsi="仿宋" w:eastAsia="仿宋" w:cs="仿宋"/>
                <w:sz w:val="32"/>
                <w:szCs w:val="32"/>
              </w:rPr>
            </w:pPr>
          </w:p>
        </w:tc>
        <w:tc>
          <w:tcPr>
            <w:tcW w:w="1080" w:type="dxa"/>
          </w:tcPr>
          <w:p>
            <w:pPr>
              <w:jc w:val="center"/>
              <w:rPr>
                <w:rFonts w:ascii="仿宋" w:hAnsi="仿宋" w:eastAsia="仿宋" w:cs="仿宋"/>
                <w:sz w:val="32"/>
                <w:szCs w:val="32"/>
              </w:rPr>
            </w:pPr>
            <w:r>
              <w:rPr>
                <w:rFonts w:hint="eastAsia" w:ascii="仿宋" w:hAnsi="仿宋" w:eastAsia="仿宋" w:cs="仿宋"/>
                <w:sz w:val="32"/>
                <w:szCs w:val="32"/>
              </w:rPr>
              <w:t>若干</w:t>
            </w:r>
          </w:p>
        </w:tc>
        <w:tc>
          <w:tcPr>
            <w:tcW w:w="931" w:type="dxa"/>
          </w:tcPr>
          <w:p>
            <w:pPr>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w:t>
            </w:r>
          </w:p>
        </w:tc>
        <w:tc>
          <w:tcPr>
            <w:tcW w:w="1680" w:type="dxa"/>
          </w:tcPr>
          <w:p>
            <w:pPr>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海绵</w:t>
            </w:r>
          </w:p>
        </w:tc>
        <w:tc>
          <w:tcPr>
            <w:tcW w:w="3870" w:type="dxa"/>
          </w:tcPr>
          <w:p>
            <w:pPr>
              <w:jc w:val="center"/>
              <w:rPr>
                <w:rFonts w:ascii="仿宋" w:hAnsi="仿宋" w:eastAsia="仿宋" w:cs="仿宋"/>
                <w:sz w:val="32"/>
                <w:szCs w:val="32"/>
              </w:rPr>
            </w:pPr>
          </w:p>
        </w:tc>
        <w:tc>
          <w:tcPr>
            <w:tcW w:w="1080" w:type="dxa"/>
          </w:tcPr>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w:t>
            </w:r>
          </w:p>
        </w:tc>
        <w:tc>
          <w:tcPr>
            <w:tcW w:w="931" w:type="dxa"/>
          </w:tcPr>
          <w:p>
            <w:pPr>
              <w:jc w:val="center"/>
              <w:rPr>
                <w:rFonts w:ascii="仿宋" w:hAnsi="仿宋" w:eastAsia="仿宋" w:cs="仿宋"/>
                <w:sz w:val="32"/>
                <w:szCs w:val="32"/>
              </w:rPr>
            </w:pPr>
          </w:p>
        </w:tc>
      </w:tr>
    </w:tbl>
    <w:p>
      <w:pPr>
        <w:rPr>
          <w:rFonts w:ascii="仿宋" w:hAnsi="仿宋" w:eastAsia="仿宋" w:cs="仿宋"/>
          <w:sz w:val="32"/>
          <w:szCs w:val="32"/>
        </w:rPr>
      </w:pPr>
      <w:r>
        <w:rPr>
          <w:rFonts w:hint="eastAsia" w:ascii="仿宋" w:hAnsi="仿宋" w:eastAsia="仿宋" w:cs="仿宋"/>
          <w:sz w:val="32"/>
          <w:szCs w:val="32"/>
        </w:rPr>
        <w:t>3.其他物品准备</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1665"/>
        <w:gridCol w:w="3855"/>
        <w:gridCol w:w="1095"/>
        <w:gridCol w:w="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tcPr>
          <w:p>
            <w:pPr>
              <w:jc w:val="center"/>
              <w:rPr>
                <w:rFonts w:ascii="仿宋" w:hAnsi="仿宋" w:eastAsia="仿宋" w:cs="仿宋"/>
                <w:sz w:val="32"/>
                <w:szCs w:val="32"/>
              </w:rPr>
            </w:pPr>
            <w:r>
              <w:rPr>
                <w:rFonts w:hint="eastAsia" w:ascii="仿宋" w:hAnsi="仿宋" w:eastAsia="仿宋" w:cs="仿宋"/>
                <w:sz w:val="32"/>
                <w:szCs w:val="32"/>
              </w:rPr>
              <w:t>序号</w:t>
            </w:r>
          </w:p>
        </w:tc>
        <w:tc>
          <w:tcPr>
            <w:tcW w:w="1665" w:type="dxa"/>
          </w:tcPr>
          <w:p>
            <w:pPr>
              <w:jc w:val="center"/>
              <w:rPr>
                <w:rFonts w:ascii="仿宋" w:hAnsi="仿宋" w:eastAsia="仿宋" w:cs="仿宋"/>
                <w:sz w:val="32"/>
                <w:szCs w:val="32"/>
              </w:rPr>
            </w:pPr>
            <w:r>
              <w:rPr>
                <w:rFonts w:hint="eastAsia" w:ascii="仿宋" w:hAnsi="仿宋" w:eastAsia="仿宋" w:cs="仿宋"/>
                <w:sz w:val="32"/>
                <w:szCs w:val="32"/>
              </w:rPr>
              <w:t>名  称</w:t>
            </w:r>
          </w:p>
        </w:tc>
        <w:tc>
          <w:tcPr>
            <w:tcW w:w="3855" w:type="dxa"/>
          </w:tcPr>
          <w:p>
            <w:pPr>
              <w:jc w:val="center"/>
              <w:rPr>
                <w:rFonts w:ascii="仿宋" w:hAnsi="仿宋" w:eastAsia="仿宋" w:cs="仿宋"/>
                <w:sz w:val="32"/>
                <w:szCs w:val="32"/>
              </w:rPr>
            </w:pPr>
            <w:r>
              <w:rPr>
                <w:rFonts w:hint="eastAsia" w:ascii="仿宋" w:hAnsi="仿宋" w:eastAsia="仿宋" w:cs="仿宋"/>
                <w:sz w:val="32"/>
                <w:szCs w:val="32"/>
              </w:rPr>
              <w:t>规格</w:t>
            </w:r>
          </w:p>
        </w:tc>
        <w:tc>
          <w:tcPr>
            <w:tcW w:w="1095" w:type="dxa"/>
          </w:tcPr>
          <w:p>
            <w:pPr>
              <w:jc w:val="center"/>
              <w:rPr>
                <w:rFonts w:ascii="仿宋" w:hAnsi="仿宋" w:eastAsia="仿宋" w:cs="仿宋"/>
                <w:sz w:val="32"/>
                <w:szCs w:val="32"/>
              </w:rPr>
            </w:pPr>
            <w:r>
              <w:rPr>
                <w:rFonts w:hint="eastAsia" w:ascii="仿宋" w:hAnsi="仿宋" w:eastAsia="仿宋" w:cs="仿宋"/>
                <w:sz w:val="32"/>
                <w:szCs w:val="32"/>
              </w:rPr>
              <w:t>数量</w:t>
            </w:r>
          </w:p>
        </w:tc>
        <w:tc>
          <w:tcPr>
            <w:tcW w:w="931" w:type="dxa"/>
          </w:tcPr>
          <w:p>
            <w:pPr>
              <w:jc w:val="center"/>
              <w:rPr>
                <w:rFonts w:ascii="仿宋" w:hAnsi="仿宋" w:eastAsia="仿宋" w:cs="仿宋"/>
                <w:sz w:val="32"/>
                <w:szCs w:val="32"/>
              </w:rPr>
            </w:pPr>
            <w:r>
              <w:rPr>
                <w:rFonts w:hint="eastAsia" w:ascii="仿宋" w:hAnsi="仿宋" w:eastAsia="仿宋" w:cs="仿宋"/>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tcPr>
          <w:p>
            <w:pPr>
              <w:jc w:val="center"/>
              <w:rPr>
                <w:rFonts w:ascii="仿宋" w:hAnsi="仿宋" w:eastAsia="仿宋" w:cs="仿宋"/>
                <w:sz w:val="32"/>
                <w:szCs w:val="32"/>
              </w:rPr>
            </w:pPr>
            <w:r>
              <w:rPr>
                <w:rFonts w:hint="eastAsia" w:ascii="仿宋" w:hAnsi="仿宋" w:eastAsia="仿宋" w:cs="仿宋"/>
                <w:sz w:val="32"/>
                <w:szCs w:val="32"/>
              </w:rPr>
              <w:t>1</w:t>
            </w:r>
          </w:p>
        </w:tc>
        <w:tc>
          <w:tcPr>
            <w:tcW w:w="1665" w:type="dxa"/>
          </w:tcPr>
          <w:p>
            <w:pPr>
              <w:jc w:val="center"/>
              <w:rPr>
                <w:rFonts w:ascii="仿宋" w:hAnsi="仿宋" w:eastAsia="仿宋" w:cs="仿宋"/>
                <w:sz w:val="32"/>
                <w:szCs w:val="32"/>
              </w:rPr>
            </w:pPr>
            <w:r>
              <w:rPr>
                <w:rFonts w:hint="eastAsia" w:ascii="仿宋" w:hAnsi="仿宋" w:eastAsia="仿宋" w:cs="仿宋"/>
                <w:sz w:val="32"/>
                <w:szCs w:val="32"/>
              </w:rPr>
              <w:t>宣传条幅</w:t>
            </w:r>
          </w:p>
        </w:tc>
        <w:tc>
          <w:tcPr>
            <w:tcW w:w="3855" w:type="dxa"/>
          </w:tcPr>
          <w:p>
            <w:pPr>
              <w:jc w:val="center"/>
              <w:rPr>
                <w:rFonts w:ascii="仿宋" w:hAnsi="仿宋" w:eastAsia="仿宋" w:cs="仿宋"/>
                <w:sz w:val="32"/>
                <w:szCs w:val="32"/>
              </w:rPr>
            </w:pPr>
          </w:p>
        </w:tc>
        <w:tc>
          <w:tcPr>
            <w:tcW w:w="1095" w:type="dxa"/>
          </w:tcPr>
          <w:p>
            <w:pPr>
              <w:jc w:val="center"/>
              <w:rPr>
                <w:rFonts w:ascii="仿宋" w:hAnsi="仿宋" w:eastAsia="仿宋" w:cs="仿宋"/>
                <w:sz w:val="32"/>
                <w:szCs w:val="32"/>
              </w:rPr>
            </w:pPr>
            <w:r>
              <w:rPr>
                <w:rFonts w:hint="eastAsia" w:ascii="仿宋" w:hAnsi="仿宋" w:eastAsia="仿宋" w:cs="仿宋"/>
                <w:sz w:val="32"/>
                <w:szCs w:val="32"/>
              </w:rPr>
              <w:t>1</w:t>
            </w:r>
          </w:p>
        </w:tc>
        <w:tc>
          <w:tcPr>
            <w:tcW w:w="931" w:type="dxa"/>
          </w:tcPr>
          <w:p>
            <w:pPr>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tcPr>
          <w:p>
            <w:pPr>
              <w:jc w:val="center"/>
              <w:rPr>
                <w:rFonts w:ascii="仿宋" w:hAnsi="仿宋" w:eastAsia="仿宋" w:cs="仿宋"/>
                <w:sz w:val="32"/>
                <w:szCs w:val="32"/>
              </w:rPr>
            </w:pPr>
            <w:r>
              <w:rPr>
                <w:rFonts w:hint="eastAsia" w:ascii="仿宋" w:hAnsi="仿宋" w:eastAsia="仿宋" w:cs="仿宋"/>
                <w:sz w:val="32"/>
                <w:szCs w:val="32"/>
              </w:rPr>
              <w:t>2</w:t>
            </w:r>
          </w:p>
        </w:tc>
        <w:tc>
          <w:tcPr>
            <w:tcW w:w="1665" w:type="dxa"/>
          </w:tcPr>
          <w:p>
            <w:pPr>
              <w:jc w:val="center"/>
              <w:rPr>
                <w:rFonts w:ascii="仿宋" w:hAnsi="仿宋" w:eastAsia="仿宋" w:cs="仿宋"/>
                <w:sz w:val="32"/>
                <w:szCs w:val="32"/>
              </w:rPr>
            </w:pPr>
            <w:r>
              <w:rPr>
                <w:rFonts w:hint="eastAsia" w:ascii="仿宋" w:hAnsi="仿宋" w:eastAsia="仿宋" w:cs="仿宋"/>
                <w:sz w:val="32"/>
                <w:szCs w:val="32"/>
              </w:rPr>
              <w:t>桌椅</w:t>
            </w:r>
          </w:p>
        </w:tc>
        <w:tc>
          <w:tcPr>
            <w:tcW w:w="3855" w:type="dxa"/>
          </w:tcPr>
          <w:p>
            <w:pPr>
              <w:jc w:val="center"/>
              <w:rPr>
                <w:rFonts w:ascii="仿宋" w:hAnsi="仿宋" w:eastAsia="仿宋" w:cs="仿宋"/>
                <w:sz w:val="32"/>
                <w:szCs w:val="32"/>
              </w:rPr>
            </w:pPr>
          </w:p>
        </w:tc>
        <w:tc>
          <w:tcPr>
            <w:tcW w:w="1095" w:type="dxa"/>
          </w:tcPr>
          <w:p>
            <w:pPr>
              <w:jc w:val="center"/>
              <w:rPr>
                <w:rFonts w:ascii="仿宋" w:hAnsi="仿宋" w:eastAsia="仿宋" w:cs="仿宋"/>
                <w:sz w:val="32"/>
                <w:szCs w:val="32"/>
              </w:rPr>
            </w:pPr>
            <w:r>
              <w:rPr>
                <w:rFonts w:hint="eastAsia" w:ascii="仿宋" w:hAnsi="仿宋" w:eastAsia="仿宋" w:cs="仿宋"/>
                <w:sz w:val="32"/>
                <w:szCs w:val="32"/>
              </w:rPr>
              <w:t>2</w:t>
            </w:r>
          </w:p>
        </w:tc>
        <w:tc>
          <w:tcPr>
            <w:tcW w:w="931" w:type="dxa"/>
          </w:tcPr>
          <w:p>
            <w:pPr>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tcPr>
          <w:p>
            <w:pPr>
              <w:jc w:val="center"/>
              <w:rPr>
                <w:rFonts w:ascii="仿宋" w:hAnsi="仿宋" w:eastAsia="仿宋" w:cs="仿宋"/>
                <w:sz w:val="32"/>
                <w:szCs w:val="32"/>
              </w:rPr>
            </w:pPr>
            <w:r>
              <w:rPr>
                <w:rFonts w:hint="eastAsia" w:ascii="仿宋" w:hAnsi="仿宋" w:eastAsia="仿宋" w:cs="仿宋"/>
                <w:sz w:val="32"/>
                <w:szCs w:val="32"/>
              </w:rPr>
              <w:t>3</w:t>
            </w:r>
          </w:p>
        </w:tc>
        <w:tc>
          <w:tcPr>
            <w:tcW w:w="1665" w:type="dxa"/>
          </w:tcPr>
          <w:p>
            <w:pPr>
              <w:jc w:val="center"/>
              <w:rPr>
                <w:rFonts w:ascii="仿宋" w:hAnsi="仿宋" w:eastAsia="仿宋" w:cs="仿宋"/>
                <w:sz w:val="32"/>
                <w:szCs w:val="32"/>
              </w:rPr>
            </w:pPr>
            <w:r>
              <w:rPr>
                <w:rFonts w:hint="eastAsia" w:ascii="仿宋" w:hAnsi="仿宋" w:eastAsia="仿宋" w:cs="仿宋"/>
                <w:sz w:val="32"/>
                <w:szCs w:val="32"/>
              </w:rPr>
              <w:t>奖状</w:t>
            </w:r>
          </w:p>
        </w:tc>
        <w:tc>
          <w:tcPr>
            <w:tcW w:w="3855" w:type="dxa"/>
          </w:tcPr>
          <w:p>
            <w:pPr>
              <w:jc w:val="center"/>
              <w:rPr>
                <w:rFonts w:ascii="仿宋" w:hAnsi="仿宋" w:eastAsia="仿宋" w:cs="仿宋"/>
                <w:sz w:val="32"/>
                <w:szCs w:val="32"/>
              </w:rPr>
            </w:pPr>
          </w:p>
        </w:tc>
        <w:tc>
          <w:tcPr>
            <w:tcW w:w="1095" w:type="dxa"/>
          </w:tcPr>
          <w:p>
            <w:pPr>
              <w:jc w:val="center"/>
              <w:rPr>
                <w:rFonts w:ascii="仿宋" w:hAnsi="仿宋" w:eastAsia="仿宋" w:cs="仿宋"/>
                <w:sz w:val="32"/>
                <w:szCs w:val="32"/>
              </w:rPr>
            </w:pPr>
          </w:p>
        </w:tc>
        <w:tc>
          <w:tcPr>
            <w:tcW w:w="931" w:type="dxa"/>
          </w:tcPr>
          <w:p>
            <w:pPr>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tcPr>
          <w:p>
            <w:pPr>
              <w:jc w:val="center"/>
              <w:rPr>
                <w:rFonts w:ascii="仿宋" w:hAnsi="仿宋" w:eastAsia="仿宋" w:cs="仿宋"/>
                <w:sz w:val="32"/>
                <w:szCs w:val="32"/>
              </w:rPr>
            </w:pPr>
            <w:r>
              <w:rPr>
                <w:rFonts w:hint="eastAsia" w:ascii="仿宋" w:hAnsi="仿宋" w:eastAsia="仿宋" w:cs="仿宋"/>
                <w:sz w:val="32"/>
                <w:szCs w:val="32"/>
              </w:rPr>
              <w:t>4</w:t>
            </w:r>
          </w:p>
        </w:tc>
        <w:tc>
          <w:tcPr>
            <w:tcW w:w="1665" w:type="dxa"/>
          </w:tcPr>
          <w:p>
            <w:pPr>
              <w:jc w:val="center"/>
              <w:rPr>
                <w:rFonts w:ascii="仿宋" w:hAnsi="仿宋" w:eastAsia="仿宋" w:cs="仿宋"/>
                <w:sz w:val="32"/>
                <w:szCs w:val="32"/>
              </w:rPr>
            </w:pPr>
            <w:r>
              <w:rPr>
                <w:rFonts w:hint="eastAsia" w:ascii="仿宋" w:hAnsi="仿宋" w:eastAsia="仿宋" w:cs="仿宋"/>
                <w:sz w:val="32"/>
                <w:szCs w:val="32"/>
              </w:rPr>
              <w:t>奖品</w:t>
            </w:r>
          </w:p>
        </w:tc>
        <w:tc>
          <w:tcPr>
            <w:tcW w:w="3855" w:type="dxa"/>
          </w:tcPr>
          <w:p>
            <w:pPr>
              <w:jc w:val="center"/>
              <w:rPr>
                <w:rFonts w:ascii="仿宋" w:hAnsi="仿宋" w:eastAsia="仿宋" w:cs="仿宋"/>
                <w:sz w:val="32"/>
                <w:szCs w:val="32"/>
              </w:rPr>
            </w:pPr>
          </w:p>
        </w:tc>
        <w:tc>
          <w:tcPr>
            <w:tcW w:w="1095" w:type="dxa"/>
          </w:tcPr>
          <w:p>
            <w:pPr>
              <w:jc w:val="center"/>
              <w:rPr>
                <w:rFonts w:ascii="仿宋" w:hAnsi="仿宋" w:eastAsia="仿宋" w:cs="仿宋"/>
                <w:sz w:val="32"/>
                <w:szCs w:val="32"/>
              </w:rPr>
            </w:pPr>
          </w:p>
        </w:tc>
        <w:tc>
          <w:tcPr>
            <w:tcW w:w="931" w:type="dxa"/>
          </w:tcPr>
          <w:p>
            <w:pPr>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tcPr>
          <w:p>
            <w:pPr>
              <w:jc w:val="center"/>
              <w:rPr>
                <w:rFonts w:ascii="仿宋" w:hAnsi="仿宋" w:eastAsia="仿宋" w:cs="仿宋"/>
                <w:sz w:val="32"/>
                <w:szCs w:val="32"/>
              </w:rPr>
            </w:pPr>
            <w:r>
              <w:rPr>
                <w:rFonts w:hint="eastAsia" w:ascii="仿宋" w:hAnsi="仿宋" w:eastAsia="仿宋" w:cs="仿宋"/>
                <w:sz w:val="32"/>
                <w:szCs w:val="32"/>
              </w:rPr>
              <w:t>5</w:t>
            </w:r>
          </w:p>
        </w:tc>
        <w:tc>
          <w:tcPr>
            <w:tcW w:w="1665" w:type="dxa"/>
          </w:tcPr>
          <w:p>
            <w:pPr>
              <w:jc w:val="center"/>
              <w:rPr>
                <w:rFonts w:ascii="仿宋" w:hAnsi="仿宋" w:eastAsia="仿宋" w:cs="仿宋"/>
                <w:sz w:val="32"/>
                <w:szCs w:val="32"/>
              </w:rPr>
            </w:pPr>
          </w:p>
        </w:tc>
        <w:tc>
          <w:tcPr>
            <w:tcW w:w="3855" w:type="dxa"/>
          </w:tcPr>
          <w:p>
            <w:pPr>
              <w:jc w:val="center"/>
              <w:rPr>
                <w:rFonts w:ascii="仿宋" w:hAnsi="仿宋" w:eastAsia="仿宋" w:cs="仿宋"/>
                <w:sz w:val="32"/>
                <w:szCs w:val="32"/>
              </w:rPr>
            </w:pPr>
          </w:p>
        </w:tc>
        <w:tc>
          <w:tcPr>
            <w:tcW w:w="1095" w:type="dxa"/>
          </w:tcPr>
          <w:p>
            <w:pPr>
              <w:jc w:val="center"/>
              <w:rPr>
                <w:rFonts w:ascii="仿宋" w:hAnsi="仿宋" w:eastAsia="仿宋" w:cs="仿宋"/>
                <w:sz w:val="32"/>
                <w:szCs w:val="32"/>
              </w:rPr>
            </w:pPr>
          </w:p>
        </w:tc>
        <w:tc>
          <w:tcPr>
            <w:tcW w:w="931" w:type="dxa"/>
          </w:tcPr>
          <w:p>
            <w:pPr>
              <w:jc w:val="center"/>
              <w:rPr>
                <w:rFonts w:ascii="仿宋" w:hAnsi="仿宋" w:eastAsia="仿宋" w:cs="仿宋"/>
                <w:sz w:val="32"/>
                <w:szCs w:val="32"/>
              </w:rPr>
            </w:pPr>
          </w:p>
        </w:tc>
      </w:tr>
    </w:tbl>
    <w:p>
      <w:pPr>
        <w:spacing w:line="560" w:lineRule="exact"/>
        <w:jc w:val="left"/>
        <w:rPr>
          <w:rFonts w:ascii="仿宋" w:hAnsi="仿宋" w:eastAsia="仿宋" w:cs="仿宋"/>
          <w:sz w:val="32"/>
          <w:szCs w:val="32"/>
        </w:rPr>
      </w:pPr>
    </w:p>
    <w:p>
      <w:pPr>
        <w:spacing w:line="560" w:lineRule="exact"/>
        <w:jc w:val="left"/>
        <w:rPr>
          <w:rFonts w:ascii="仿宋" w:hAnsi="仿宋" w:eastAsia="仿宋" w:cs="仿宋"/>
          <w:sz w:val="32"/>
          <w:szCs w:val="32"/>
        </w:rPr>
      </w:pPr>
    </w:p>
    <w:p>
      <w:pPr>
        <w:spacing w:line="560" w:lineRule="exact"/>
        <w:jc w:val="left"/>
        <w:rPr>
          <w:rFonts w:ascii="仿宋" w:hAnsi="仿宋" w:eastAsia="仿宋" w:cs="仿宋"/>
          <w:sz w:val="32"/>
          <w:szCs w:val="32"/>
        </w:rPr>
      </w:pPr>
    </w:p>
    <w:p>
      <w:pPr>
        <w:spacing w:line="560" w:lineRule="exact"/>
        <w:jc w:val="left"/>
        <w:rPr>
          <w:rFonts w:ascii="仿宋" w:hAnsi="仿宋" w:eastAsia="仿宋" w:cs="仿宋"/>
          <w:b/>
          <w:bCs/>
          <w:sz w:val="32"/>
          <w:szCs w:val="32"/>
        </w:rPr>
      </w:pPr>
      <w:r>
        <w:rPr>
          <w:rFonts w:hint="eastAsia" w:ascii="仿宋" w:hAnsi="仿宋" w:eastAsia="仿宋" w:cs="仿宋"/>
          <w:b/>
          <w:bCs/>
          <w:sz w:val="32"/>
          <w:szCs w:val="32"/>
        </w:rPr>
        <w:t>附件4：</w:t>
      </w:r>
    </w:p>
    <w:p>
      <w:pPr>
        <w:spacing w:line="560" w:lineRule="exact"/>
        <w:ind w:firstLine="880" w:firstLineChars="200"/>
        <w:jc w:val="left"/>
        <w:rPr>
          <w:rFonts w:ascii="方正小标宋简体" w:hAnsi="方正小标宋简体" w:eastAsia="方正小标宋简体" w:cs="方正小标宋简体"/>
          <w:sz w:val="44"/>
          <w:szCs w:val="44"/>
        </w:rPr>
      </w:pPr>
    </w:p>
    <w:p>
      <w:pPr>
        <w:spacing w:line="560" w:lineRule="exact"/>
        <w:ind w:firstLine="880" w:firstLineChars="200"/>
        <w:jc w:val="left"/>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驾驶员技能比赛参加人员名单</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w:t>
      </w:r>
      <w:r>
        <w:rPr>
          <w:rFonts w:hint="eastAsia" w:ascii="方正小标宋简体" w:hAnsi="方正小标宋简体" w:eastAsia="方正小标宋简体" w:cs="方正小标宋简体"/>
          <w:sz w:val="44"/>
          <w:szCs w:val="44"/>
          <w:lang w:val="en-US" w:eastAsia="zh-CN"/>
        </w:rPr>
        <w:t>41</w:t>
      </w:r>
      <w:r>
        <w:rPr>
          <w:rFonts w:hint="eastAsia" w:ascii="方正小标宋简体" w:hAnsi="方正小标宋简体" w:eastAsia="方正小标宋简体" w:cs="方正小标宋简体"/>
          <w:sz w:val="44"/>
          <w:szCs w:val="44"/>
        </w:rPr>
        <w:t>人）</w:t>
      </w:r>
    </w:p>
    <w:p>
      <w:pPr>
        <w:spacing w:line="560" w:lineRule="exact"/>
        <w:jc w:val="center"/>
        <w:rPr>
          <w:rFonts w:ascii="方正小标宋简体" w:hAnsi="方正小标宋简体" w:eastAsia="方正小标宋简体" w:cs="方正小标宋简体"/>
          <w:sz w:val="44"/>
          <w:szCs w:val="44"/>
        </w:rPr>
      </w:pPr>
    </w:p>
    <w:p>
      <w:pPr>
        <w:jc w:val="left"/>
        <w:rPr>
          <w:rFonts w:hint="eastAsia" w:ascii="仿宋" w:hAnsi="仿宋" w:eastAsia="仿宋" w:cs="仿宋"/>
          <w:b/>
          <w:bCs/>
          <w:sz w:val="32"/>
          <w:szCs w:val="32"/>
          <w:lang w:eastAsia="zh-CN"/>
        </w:rPr>
      </w:pPr>
      <w:r>
        <w:rPr>
          <w:rFonts w:hint="eastAsia" w:ascii="仿宋" w:hAnsi="仿宋" w:eastAsia="仿宋" w:cs="仿宋"/>
          <w:b/>
          <w:bCs/>
          <w:sz w:val="32"/>
          <w:szCs w:val="32"/>
        </w:rPr>
        <w:t>大客车驾驶员：</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29人</w:t>
      </w:r>
      <w:r>
        <w:rPr>
          <w:rFonts w:hint="eastAsia" w:ascii="仿宋" w:hAnsi="仿宋" w:eastAsia="仿宋" w:cs="仿宋"/>
          <w:b/>
          <w:bCs/>
          <w:sz w:val="32"/>
          <w:szCs w:val="32"/>
          <w:lang w:eastAsia="zh-CN"/>
        </w:rPr>
        <w:t>）</w:t>
      </w:r>
    </w:p>
    <w:p>
      <w:pPr>
        <w:jc w:val="left"/>
        <w:rPr>
          <w:rFonts w:ascii="仿宋" w:hAnsi="仿宋" w:eastAsia="仿宋" w:cs="仿宋"/>
          <w:sz w:val="32"/>
          <w:szCs w:val="32"/>
          <w:highlight w:val="none"/>
        </w:rPr>
      </w:pPr>
      <w:r>
        <w:rPr>
          <w:rFonts w:hint="eastAsia" w:ascii="仿宋" w:hAnsi="仿宋" w:eastAsia="仿宋" w:cs="仿宋"/>
          <w:sz w:val="32"/>
          <w:szCs w:val="32"/>
          <w:highlight w:val="none"/>
        </w:rPr>
        <w:t>续国强、张  鸿、白  贵、张建胜、王三其、吴明文</w:t>
      </w:r>
    </w:p>
    <w:p>
      <w:pPr>
        <w:jc w:val="left"/>
        <w:rPr>
          <w:rFonts w:ascii="仿宋" w:hAnsi="仿宋" w:eastAsia="仿宋" w:cs="仿宋"/>
          <w:sz w:val="32"/>
          <w:szCs w:val="32"/>
          <w:highlight w:val="none"/>
        </w:rPr>
      </w:pPr>
      <w:r>
        <w:rPr>
          <w:rFonts w:hint="eastAsia" w:ascii="仿宋" w:hAnsi="仿宋" w:eastAsia="仿宋" w:cs="仿宋"/>
          <w:sz w:val="32"/>
          <w:szCs w:val="32"/>
          <w:highlight w:val="none"/>
        </w:rPr>
        <w:t>刘建新、石怀武、腾  勇、马玉忠、巩秀才、张永明</w:t>
      </w:r>
    </w:p>
    <w:p>
      <w:pPr>
        <w:jc w:val="left"/>
        <w:rPr>
          <w:rFonts w:ascii="仿宋" w:hAnsi="仿宋" w:eastAsia="仿宋" w:cs="仿宋"/>
          <w:sz w:val="32"/>
          <w:szCs w:val="32"/>
          <w:highlight w:val="none"/>
        </w:rPr>
      </w:pPr>
      <w:r>
        <w:rPr>
          <w:rFonts w:hint="eastAsia" w:ascii="仿宋" w:hAnsi="仿宋" w:eastAsia="仿宋" w:cs="仿宋"/>
          <w:sz w:val="32"/>
          <w:szCs w:val="32"/>
          <w:highlight w:val="none"/>
        </w:rPr>
        <w:t>侯建斌、葛福荣、颜龙一、张发爱、梁利宏</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鲍  昆</w:t>
      </w:r>
    </w:p>
    <w:p>
      <w:pPr>
        <w:jc w:val="left"/>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王拥军、李吉卫</w:t>
      </w:r>
      <w:r>
        <w:rPr>
          <w:rFonts w:hint="eastAsia" w:ascii="仿宋" w:hAnsi="仿宋" w:eastAsia="仿宋" w:cs="仿宋"/>
          <w:sz w:val="32"/>
          <w:szCs w:val="32"/>
          <w:highlight w:val="none"/>
          <w:lang w:val="en-US" w:eastAsia="zh-CN"/>
        </w:rPr>
        <w:t>、</w:t>
      </w:r>
      <w:r>
        <w:rPr>
          <w:rFonts w:hint="eastAsia" w:ascii="仿宋" w:hAnsi="仿宋" w:eastAsia="仿宋" w:cs="仿宋"/>
          <w:sz w:val="32"/>
          <w:szCs w:val="32"/>
          <w:highlight w:val="none"/>
        </w:rPr>
        <w:t>张全生</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靳  江</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康德元</w:t>
      </w:r>
      <w:r>
        <w:rPr>
          <w:rFonts w:hint="eastAsia" w:ascii="仿宋" w:hAnsi="仿宋" w:eastAsia="仿宋" w:cs="仿宋"/>
          <w:sz w:val="32"/>
          <w:szCs w:val="32"/>
          <w:highlight w:val="none"/>
          <w:lang w:eastAsia="zh-CN"/>
        </w:rPr>
        <w:t>、张  潮</w:t>
      </w:r>
    </w:p>
    <w:p>
      <w:pPr>
        <w:jc w:val="left"/>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段尚龙、宋建强</w:t>
      </w:r>
      <w:r>
        <w:rPr>
          <w:rFonts w:hint="eastAsia" w:ascii="仿宋" w:hAnsi="仿宋" w:eastAsia="仿宋" w:cs="仿宋"/>
          <w:sz w:val="32"/>
          <w:szCs w:val="32"/>
          <w:highlight w:val="none"/>
          <w:lang w:val="en-US" w:eastAsia="zh-CN"/>
        </w:rPr>
        <w:t>、</w:t>
      </w:r>
      <w:r>
        <w:rPr>
          <w:rFonts w:hint="eastAsia" w:ascii="仿宋" w:hAnsi="仿宋" w:eastAsia="仿宋" w:cs="仿宋"/>
          <w:sz w:val="32"/>
          <w:szCs w:val="32"/>
          <w:highlight w:val="none"/>
        </w:rPr>
        <w:t>郭军星、</w:t>
      </w:r>
      <w:r>
        <w:rPr>
          <w:rFonts w:ascii="仿宋" w:hAnsi="仿宋" w:eastAsia="仿宋" w:cs="仿宋"/>
          <w:sz w:val="32"/>
          <w:szCs w:val="32"/>
          <w:highlight w:val="none"/>
        </w:rPr>
        <w:t>党兰军</w:t>
      </w:r>
      <w:r>
        <w:rPr>
          <w:rFonts w:hint="eastAsia" w:ascii="仿宋" w:hAnsi="仿宋" w:eastAsia="仿宋" w:cs="仿宋"/>
          <w:sz w:val="32"/>
          <w:szCs w:val="32"/>
          <w:highlight w:val="none"/>
          <w:lang w:eastAsia="zh-CN"/>
        </w:rPr>
        <w:t>、王雪生</w:t>
      </w:r>
    </w:p>
    <w:p>
      <w:pPr>
        <w:jc w:val="left"/>
        <w:rPr>
          <w:rFonts w:hint="eastAsia" w:ascii="仿宋" w:hAnsi="仿宋" w:eastAsia="仿宋" w:cs="仿宋"/>
          <w:b/>
          <w:bCs/>
          <w:sz w:val="32"/>
          <w:szCs w:val="32"/>
          <w:highlight w:val="none"/>
          <w:lang w:eastAsia="zh-CN"/>
        </w:rPr>
      </w:pPr>
      <w:r>
        <w:rPr>
          <w:rFonts w:hint="eastAsia" w:ascii="仿宋" w:hAnsi="仿宋" w:eastAsia="仿宋" w:cs="仿宋"/>
          <w:b/>
          <w:bCs/>
          <w:sz w:val="32"/>
          <w:szCs w:val="32"/>
          <w:highlight w:val="none"/>
        </w:rPr>
        <w:t>小轿车驾驶员：</w:t>
      </w:r>
      <w:r>
        <w:rPr>
          <w:rFonts w:hint="eastAsia" w:ascii="仿宋" w:hAnsi="仿宋" w:eastAsia="仿宋" w:cs="仿宋"/>
          <w:b/>
          <w:bCs/>
          <w:sz w:val="32"/>
          <w:szCs w:val="32"/>
          <w:highlight w:val="none"/>
          <w:lang w:eastAsia="zh-CN"/>
        </w:rPr>
        <w:t>（</w:t>
      </w:r>
      <w:r>
        <w:rPr>
          <w:rFonts w:hint="eastAsia" w:ascii="仿宋" w:hAnsi="仿宋" w:eastAsia="仿宋" w:cs="仿宋"/>
          <w:b/>
          <w:bCs/>
          <w:sz w:val="32"/>
          <w:szCs w:val="32"/>
          <w:highlight w:val="none"/>
          <w:lang w:val="en-US" w:eastAsia="zh-CN"/>
        </w:rPr>
        <w:t>12人</w:t>
      </w:r>
      <w:r>
        <w:rPr>
          <w:rFonts w:hint="eastAsia" w:ascii="仿宋" w:hAnsi="仿宋" w:eastAsia="仿宋" w:cs="仿宋"/>
          <w:b/>
          <w:bCs/>
          <w:sz w:val="32"/>
          <w:szCs w:val="32"/>
          <w:highlight w:val="none"/>
          <w:lang w:eastAsia="zh-CN"/>
        </w:rPr>
        <w:t>）</w:t>
      </w:r>
    </w:p>
    <w:p>
      <w:pPr>
        <w:rPr>
          <w:rFonts w:hint="eastAsia" w:ascii="仿宋" w:hAnsi="仿宋" w:eastAsia="仿宋" w:cs="仿宋"/>
          <w:sz w:val="32"/>
          <w:szCs w:val="32"/>
          <w:highlight w:val="none"/>
        </w:rPr>
      </w:pPr>
      <w:r>
        <w:rPr>
          <w:rFonts w:hint="eastAsia" w:ascii="仿宋" w:hAnsi="仿宋" w:eastAsia="仿宋" w:cs="仿宋"/>
          <w:sz w:val="32"/>
          <w:szCs w:val="32"/>
          <w:highlight w:val="none"/>
        </w:rPr>
        <w:t>颜  军、何晓钧、张  文、刘  凯、</w:t>
      </w:r>
      <w:r>
        <w:rPr>
          <w:rFonts w:hint="eastAsia" w:ascii="仿宋" w:hAnsi="仿宋" w:eastAsia="仿宋" w:cs="仿宋"/>
          <w:sz w:val="32"/>
          <w:szCs w:val="32"/>
          <w:highlight w:val="none"/>
          <w:lang w:eastAsia="zh-CN"/>
        </w:rPr>
        <w:t>海</w:t>
      </w:r>
      <w:r>
        <w:rPr>
          <w:rFonts w:hint="eastAsia" w:ascii="仿宋" w:hAnsi="仿宋" w:eastAsia="仿宋" w:cs="仿宋"/>
          <w:sz w:val="32"/>
          <w:szCs w:val="32"/>
          <w:highlight w:val="none"/>
          <w:lang w:val="en-US" w:eastAsia="zh-CN"/>
        </w:rPr>
        <w:t xml:space="preserve">  </w:t>
      </w:r>
      <w:r>
        <w:rPr>
          <w:rFonts w:hint="eastAsia" w:ascii="仿宋" w:hAnsi="仿宋" w:eastAsia="仿宋" w:cs="仿宋"/>
          <w:sz w:val="32"/>
          <w:szCs w:val="32"/>
          <w:highlight w:val="none"/>
          <w:lang w:eastAsia="zh-CN"/>
        </w:rPr>
        <w:t>睿、</w:t>
      </w:r>
      <w:r>
        <w:rPr>
          <w:rFonts w:hint="eastAsia" w:ascii="仿宋" w:hAnsi="仿宋" w:eastAsia="仿宋" w:cs="仿宋"/>
          <w:sz w:val="32"/>
          <w:szCs w:val="32"/>
          <w:highlight w:val="none"/>
        </w:rPr>
        <w:t>杜宝林</w:t>
      </w:r>
    </w:p>
    <w:p>
      <w:pPr>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苏晓斌</w:t>
      </w:r>
      <w:r>
        <w:rPr>
          <w:rFonts w:hint="eastAsia" w:ascii="仿宋" w:hAnsi="仿宋" w:eastAsia="仿宋" w:cs="仿宋"/>
          <w:sz w:val="32"/>
          <w:szCs w:val="32"/>
          <w:highlight w:val="none"/>
          <w:lang w:eastAsia="zh-CN"/>
        </w:rPr>
        <w:t>、张关勇、张文忠、武建国、康  旭、李  华</w:t>
      </w: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4E722D"/>
    <w:multiLevelType w:val="singleLevel"/>
    <w:tmpl w:val="864E722D"/>
    <w:lvl w:ilvl="0" w:tentative="0">
      <w:start w:val="1"/>
      <w:numFmt w:val="decimal"/>
      <w:lvlText w:val="%1."/>
      <w:lvlJc w:val="left"/>
      <w:pPr>
        <w:tabs>
          <w:tab w:val="left" w:pos="312"/>
        </w:tabs>
      </w:pPr>
    </w:lvl>
  </w:abstractNum>
  <w:abstractNum w:abstractNumId="1">
    <w:nsid w:val="E02313AC"/>
    <w:multiLevelType w:val="singleLevel"/>
    <w:tmpl w:val="E02313AC"/>
    <w:lvl w:ilvl="0" w:tentative="0">
      <w:start w:val="1"/>
      <w:numFmt w:val="decimal"/>
      <w:lvlText w:val="%1."/>
      <w:lvlJc w:val="left"/>
      <w:pPr>
        <w:tabs>
          <w:tab w:val="left" w:pos="312"/>
        </w:tabs>
      </w:pPr>
    </w:lvl>
  </w:abstractNum>
  <w:abstractNum w:abstractNumId="2">
    <w:nsid w:val="EC716C4C"/>
    <w:multiLevelType w:val="singleLevel"/>
    <w:tmpl w:val="EC716C4C"/>
    <w:lvl w:ilvl="0" w:tentative="0">
      <w:start w:val="1"/>
      <w:numFmt w:val="chineseCounting"/>
      <w:suff w:val="nothing"/>
      <w:lvlText w:val="（%1）"/>
      <w:lvlJc w:val="left"/>
      <w:rPr>
        <w:rFonts w:hint="eastAsia"/>
      </w:rPr>
    </w:lvl>
  </w:abstractNum>
  <w:abstractNum w:abstractNumId="3">
    <w:nsid w:val="F95A7DD8"/>
    <w:multiLevelType w:val="singleLevel"/>
    <w:tmpl w:val="F95A7DD8"/>
    <w:lvl w:ilvl="0" w:tentative="0">
      <w:start w:val="5"/>
      <w:numFmt w:val="chineseCounting"/>
      <w:suff w:val="nothing"/>
      <w:lvlText w:val="%1、"/>
      <w:lvlJc w:val="left"/>
      <w:rPr>
        <w:rFonts w:hint="eastAsia"/>
      </w:rPr>
    </w:lvl>
  </w:abstractNum>
  <w:abstractNum w:abstractNumId="4">
    <w:nsid w:val="5DDAF4B5"/>
    <w:multiLevelType w:val="singleLevel"/>
    <w:tmpl w:val="5DDAF4B5"/>
    <w:lvl w:ilvl="0" w:tentative="0">
      <w:start w:val="1"/>
      <w:numFmt w:val="decimal"/>
      <w:lvlText w:val="%1."/>
      <w:lvlJc w:val="left"/>
      <w:pPr>
        <w:tabs>
          <w:tab w:val="left" w:pos="312"/>
        </w:tabs>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wMjk2YzBjOTIzMmVkZTQ1N2JiMGVhZWQ3OGIwMmQifQ=="/>
  </w:docVars>
  <w:rsids>
    <w:rsidRoot w:val="006C3C8D"/>
    <w:rsid w:val="00433239"/>
    <w:rsid w:val="00543876"/>
    <w:rsid w:val="00564D45"/>
    <w:rsid w:val="006C3C8D"/>
    <w:rsid w:val="00705E6E"/>
    <w:rsid w:val="00AF0B5A"/>
    <w:rsid w:val="00CC3EBB"/>
    <w:rsid w:val="00F40341"/>
    <w:rsid w:val="00F4117B"/>
    <w:rsid w:val="054C0693"/>
    <w:rsid w:val="0C2F1F08"/>
    <w:rsid w:val="0C5B0249"/>
    <w:rsid w:val="0EA2024D"/>
    <w:rsid w:val="10A5040C"/>
    <w:rsid w:val="16B245E2"/>
    <w:rsid w:val="18220239"/>
    <w:rsid w:val="19553969"/>
    <w:rsid w:val="1A062F55"/>
    <w:rsid w:val="1B4B5C44"/>
    <w:rsid w:val="1B6A02A4"/>
    <w:rsid w:val="1DAD47FF"/>
    <w:rsid w:val="1E95206D"/>
    <w:rsid w:val="1EB833F7"/>
    <w:rsid w:val="20761195"/>
    <w:rsid w:val="232310C9"/>
    <w:rsid w:val="23AA578C"/>
    <w:rsid w:val="25414387"/>
    <w:rsid w:val="281B1408"/>
    <w:rsid w:val="29904C2D"/>
    <w:rsid w:val="29E936D8"/>
    <w:rsid w:val="2AF81FCA"/>
    <w:rsid w:val="2C15091C"/>
    <w:rsid w:val="2C5E0EA8"/>
    <w:rsid w:val="2C867081"/>
    <w:rsid w:val="2F785499"/>
    <w:rsid w:val="35AB61CC"/>
    <w:rsid w:val="36BE13A5"/>
    <w:rsid w:val="37CD756E"/>
    <w:rsid w:val="3B415D6F"/>
    <w:rsid w:val="3EDF7639"/>
    <w:rsid w:val="3EE872B4"/>
    <w:rsid w:val="3F095291"/>
    <w:rsid w:val="44CC544E"/>
    <w:rsid w:val="4568212C"/>
    <w:rsid w:val="4CAA3870"/>
    <w:rsid w:val="4D287A33"/>
    <w:rsid w:val="4F2A728A"/>
    <w:rsid w:val="4F4A33E9"/>
    <w:rsid w:val="4F4A585F"/>
    <w:rsid w:val="51C25276"/>
    <w:rsid w:val="53D12B98"/>
    <w:rsid w:val="543F50D1"/>
    <w:rsid w:val="55034C85"/>
    <w:rsid w:val="55537423"/>
    <w:rsid w:val="562953C2"/>
    <w:rsid w:val="56974568"/>
    <w:rsid w:val="5774338E"/>
    <w:rsid w:val="58657DB9"/>
    <w:rsid w:val="606B2C06"/>
    <w:rsid w:val="62681A4C"/>
    <w:rsid w:val="64523F35"/>
    <w:rsid w:val="68B316B4"/>
    <w:rsid w:val="69F93583"/>
    <w:rsid w:val="6C960BED"/>
    <w:rsid w:val="6CA2619A"/>
    <w:rsid w:val="6DC2610B"/>
    <w:rsid w:val="6E001A1B"/>
    <w:rsid w:val="6FDD734A"/>
    <w:rsid w:val="738962EE"/>
    <w:rsid w:val="74143158"/>
    <w:rsid w:val="7728590B"/>
    <w:rsid w:val="7A593475"/>
    <w:rsid w:val="7A7632E8"/>
    <w:rsid w:val="7ADC07AC"/>
    <w:rsid w:val="7C9A69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7"/>
    <w:qFormat/>
    <w:uiPriority w:val="0"/>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批注框文本 Char"/>
    <w:basedOn w:val="6"/>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1727</Words>
  <Characters>1850</Characters>
  <Lines>11</Lines>
  <Paragraphs>3</Paragraphs>
  <TotalTime>63</TotalTime>
  <ScaleCrop>false</ScaleCrop>
  <LinksUpToDate>false</LinksUpToDate>
  <CharactersWithSpaces>1963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Slay_huanghuang</cp:lastModifiedBy>
  <cp:lastPrinted>2020-09-15T07:50:00Z</cp:lastPrinted>
  <dcterms:modified xsi:type="dcterms:W3CDTF">2023-06-08T01:48:40Z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4E6DCE612D794153A94A79C1A3CDB480_13</vt:lpwstr>
  </property>
</Properties>
</file>