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932" w:rightChars="-444"/>
        <w:jc w:val="center"/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亮点工作评选打分表（部领导）</w:t>
      </w:r>
      <w:bookmarkEnd w:id="0"/>
    </w:p>
    <w:tbl>
      <w:tblPr>
        <w:tblStyle w:val="2"/>
        <w:tblpPr w:leftFromText="180" w:rightFromText="180" w:vertAnchor="page" w:horzAnchor="page" w:tblpX="1917" w:tblpY="2463"/>
        <w:tblOverlap w:val="never"/>
        <w:tblW w:w="835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5"/>
        <w:gridCol w:w="3345"/>
        <w:gridCol w:w="1695"/>
        <w:gridCol w:w="13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 xml:space="preserve">评选内容   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评选指标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评分标准/分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考核结果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重要性（20分）   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1.工作的重要程度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2.推动部门工作发生质的变化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3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3.发挥后勤育人功能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3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创新性（35分）       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1.工作新思想、新理念提炼和总结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1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2.工作方法的创新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3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1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3.工作项目的创新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3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1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4.难点工作及重点工作有新发展、新突破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3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效益性（10分）  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1.工作的推动落实及完成情况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2、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工作成本投入不超出预算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5</w:t>
            </w:r>
          </w:p>
        </w:tc>
        <w:tc>
          <w:tcPr>
            <w:tcW w:w="13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</w:trPr>
        <w:tc>
          <w:tcPr>
            <w:tcW w:w="1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满意度（25分）   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1.服务满意度（服务态度、服务质量）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FF0000"/>
                <w:sz w:val="24"/>
              </w:rPr>
              <w:t>- -（由服务质量监督办公室打分）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1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2.上级领导满意度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贡献度（10分）        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推动后勤发展方面做出重大贡献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3A17F1"/>
    <w:rsid w:val="363A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2020-11-16T01:43:00Z</dcterms:created>
  <dc:creator>Administrator</dc:creator>
  <cp:lastModifiedBy>Administrator</cp:lastModifiedBy>
  <dcterms:modified xsi:type="dcterms:W3CDTF">2020-11-16T01:43:27Z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