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附件5：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后勤保障部实行现代学徒制过程记录表</w:t>
      </w:r>
    </w:p>
    <w:tbl>
      <w:tblPr>
        <w:tblStyle w:val="3"/>
        <w:tblW w:w="8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29"/>
        <w:gridCol w:w="118"/>
        <w:gridCol w:w="1048"/>
        <w:gridCol w:w="250"/>
        <w:gridCol w:w="797"/>
        <w:gridCol w:w="703"/>
        <w:gridCol w:w="345"/>
        <w:gridCol w:w="990"/>
        <w:gridCol w:w="58"/>
        <w:gridCol w:w="1047"/>
        <w:gridCol w:w="738"/>
        <w:gridCol w:w="310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师傅姓名</w:t>
            </w:r>
          </w:p>
        </w:tc>
        <w:tc>
          <w:tcPr>
            <w:tcW w:w="141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师傅电话</w:t>
            </w:r>
          </w:p>
        </w:tc>
        <w:tc>
          <w:tcPr>
            <w:tcW w:w="13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师傅岗位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学员姓名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学员电话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学员岗位</w:t>
            </w:r>
          </w:p>
        </w:tc>
        <w:tc>
          <w:tcPr>
            <w:tcW w:w="1358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指导内容</w:t>
            </w:r>
          </w:p>
        </w:tc>
        <w:tc>
          <w:tcPr>
            <w:tcW w:w="7452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24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部门负责人对学习的要求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学习时间</w:t>
            </w:r>
          </w:p>
        </w:tc>
        <w:tc>
          <w:tcPr>
            <w:tcW w:w="60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每月 次，每次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42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学习内容</w:t>
            </w:r>
          </w:p>
        </w:tc>
        <w:tc>
          <w:tcPr>
            <w:tcW w:w="60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2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其他要求</w:t>
            </w:r>
          </w:p>
        </w:tc>
        <w:tc>
          <w:tcPr>
            <w:tcW w:w="60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42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424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36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495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过程记录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时段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徒弟签名</w:t>
            </w: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</w:t>
            </w:r>
          </w:p>
        </w:tc>
        <w:tc>
          <w:tcPr>
            <w:tcW w:w="104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时段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内容</w:t>
            </w: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徒弟签名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95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542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年终结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果确认</w:t>
            </w:r>
          </w:p>
        </w:tc>
        <w:tc>
          <w:tcPr>
            <w:tcW w:w="7334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口优秀    口合格    口不合格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中心负责人确认签字：</w:t>
            </w:r>
          </w:p>
        </w:tc>
      </w:tr>
    </w:tbl>
    <w:p>
      <w:pPr>
        <w:spacing w:line="300" w:lineRule="exact"/>
        <w:ind w:left="638" w:right="-512" w:rightChars="-244" w:hanging="638" w:hangingChars="266"/>
        <w:jc w:val="left"/>
        <w:rPr>
          <w:rFonts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>注：1.指导师傅要有良好道德品质，业务精湛，为人师表，有一定表达能力；</w:t>
      </w:r>
    </w:p>
    <w:p>
      <w:pPr>
        <w:spacing w:line="300" w:lineRule="exact"/>
        <w:ind w:left="638" w:right="-512" w:rightChars="-244" w:hanging="638" w:hangingChars="266"/>
        <w:jc w:val="left"/>
        <w:rPr>
          <w:rFonts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 xml:space="preserve">    2.原则上指导期为一年，中心确定指导师傅后，中心负责人要提出指导具体要求，年终给出考核结果；</w:t>
      </w:r>
    </w:p>
    <w:p>
      <w:pPr>
        <w:spacing w:line="300" w:lineRule="exact"/>
        <w:ind w:left="638" w:right="-512" w:rightChars="-244" w:hanging="638" w:hangingChars="266"/>
        <w:jc w:val="left"/>
        <w:rPr>
          <w:rFonts w:ascii="方正小标宋简体" w:hAnsi="方正小标宋简体" w:eastAsia="方正小标宋简体" w:cs="方正小标宋简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 xml:space="preserve">    3.本表由指导师傅保存，指导过程要填写《后勤保障部现代学徒制情况登记表》；</w:t>
      </w:r>
    </w:p>
    <w:p>
      <w:pPr>
        <w:spacing w:line="300" w:lineRule="exact"/>
        <w:ind w:left="638" w:right="-512" w:rightChars="-244" w:hanging="638" w:hangingChars="266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32"/>
        </w:rPr>
        <w:t xml:space="preserve">    4.中心适时安排专人过程监管，年终考核前收回登记表，考核结束后报人力资源科存档。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94CBB"/>
    <w:rsid w:val="79D94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2018-12-03T02:01:00Z</dcterms:created>
  <dc:creator>飘零</dc:creator>
  <cp:lastModifiedBy>飘零</cp:lastModifiedBy>
  <dcterms:modified xsi:type="dcterms:W3CDTF">2018-12-03T02:01:38Z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